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A1" w:rsidRPr="00680AAA" w:rsidRDefault="006819A1" w:rsidP="006819A1">
      <w:pPr>
        <w:jc w:val="center"/>
        <w:rPr>
          <w:rFonts w:asciiTheme="minorHAnsi" w:hAnsiTheme="minorHAnsi" w:cstheme="minorHAnsi"/>
          <w:b/>
          <w:u w:val="single"/>
        </w:rPr>
      </w:pPr>
      <w:r w:rsidRPr="00680AAA">
        <w:rPr>
          <w:rFonts w:asciiTheme="minorHAnsi" w:hAnsiTheme="minorHAnsi" w:cstheme="minorHAnsi"/>
          <w:b/>
          <w:u w:val="single"/>
        </w:rPr>
        <w:t>SALT &amp; ENSON PARISH COUNCIL</w:t>
      </w:r>
    </w:p>
    <w:p w:rsidR="006819A1" w:rsidRDefault="006819A1" w:rsidP="006819A1">
      <w:pPr>
        <w:jc w:val="center"/>
        <w:rPr>
          <w:rFonts w:asciiTheme="minorHAnsi" w:hAnsiTheme="minorHAnsi" w:cstheme="minorHAnsi"/>
          <w:b/>
          <w:u w:val="single"/>
        </w:rPr>
      </w:pPr>
      <w:r>
        <w:rPr>
          <w:rFonts w:asciiTheme="minorHAnsi" w:hAnsiTheme="minorHAnsi" w:cstheme="minorHAnsi"/>
          <w:b/>
          <w:u w:val="single"/>
        </w:rPr>
        <w:t xml:space="preserve">Minutes of </w:t>
      </w:r>
      <w:r w:rsidRPr="00680AAA">
        <w:rPr>
          <w:rFonts w:asciiTheme="minorHAnsi" w:hAnsiTheme="minorHAnsi" w:cstheme="minorHAnsi"/>
          <w:b/>
          <w:u w:val="single"/>
        </w:rPr>
        <w:t>Meeting Held Wednesday</w:t>
      </w:r>
      <w:r>
        <w:rPr>
          <w:rFonts w:asciiTheme="minorHAnsi" w:hAnsiTheme="minorHAnsi" w:cstheme="minorHAnsi"/>
          <w:b/>
          <w:u w:val="single"/>
        </w:rPr>
        <w:t xml:space="preserve"> </w:t>
      </w:r>
      <w:r w:rsidR="008F31E7">
        <w:rPr>
          <w:rFonts w:asciiTheme="minorHAnsi" w:hAnsiTheme="minorHAnsi" w:cstheme="minorHAnsi"/>
          <w:b/>
          <w:u w:val="single"/>
        </w:rPr>
        <w:t>3</w:t>
      </w:r>
      <w:r w:rsidR="008F31E7" w:rsidRPr="008F31E7">
        <w:rPr>
          <w:rFonts w:asciiTheme="minorHAnsi" w:hAnsiTheme="minorHAnsi" w:cstheme="minorHAnsi"/>
          <w:b/>
          <w:u w:val="single"/>
          <w:vertAlign w:val="superscript"/>
        </w:rPr>
        <w:t>rd</w:t>
      </w:r>
      <w:r w:rsidR="008F31E7">
        <w:rPr>
          <w:rFonts w:asciiTheme="minorHAnsi" w:hAnsiTheme="minorHAnsi" w:cstheme="minorHAnsi"/>
          <w:b/>
          <w:u w:val="single"/>
        </w:rPr>
        <w:t xml:space="preserve"> January 2024</w:t>
      </w:r>
    </w:p>
    <w:p w:rsidR="006819A1" w:rsidRPr="00680AAA" w:rsidRDefault="006819A1" w:rsidP="006819A1">
      <w:pPr>
        <w:jc w:val="center"/>
        <w:rPr>
          <w:rFonts w:asciiTheme="minorHAnsi" w:hAnsiTheme="minorHAnsi" w:cstheme="minorHAnsi"/>
        </w:rPr>
      </w:pPr>
      <w:r w:rsidRPr="00680AAA">
        <w:rPr>
          <w:rFonts w:asciiTheme="minorHAnsi" w:hAnsiTheme="minorHAnsi" w:cstheme="minorHAnsi"/>
          <w:b/>
          <w:u w:val="single"/>
        </w:rPr>
        <w:t xml:space="preserve">at </w:t>
      </w:r>
      <w:r>
        <w:rPr>
          <w:rFonts w:asciiTheme="minorHAnsi" w:hAnsiTheme="minorHAnsi" w:cstheme="minorHAnsi"/>
          <w:b/>
          <w:u w:val="single"/>
        </w:rPr>
        <w:t xml:space="preserve">Salt Village Hall, Salt at 7.30 </w:t>
      </w:r>
      <w:r w:rsidRPr="00680AAA">
        <w:rPr>
          <w:rFonts w:asciiTheme="minorHAnsi" w:hAnsiTheme="minorHAnsi" w:cstheme="minorHAnsi"/>
          <w:b/>
          <w:u w:val="single"/>
        </w:rPr>
        <w:t>pm</w:t>
      </w:r>
    </w:p>
    <w:p w:rsidR="006819A1" w:rsidRPr="00864638" w:rsidRDefault="006819A1" w:rsidP="006819A1">
      <w:pPr>
        <w:rPr>
          <w:rFonts w:asciiTheme="minorHAnsi" w:hAnsiTheme="minorHAnsi" w:cstheme="minorHAnsi"/>
          <w:b/>
          <w:u w:val="single"/>
        </w:rPr>
      </w:pPr>
      <w:r>
        <w:rPr>
          <w:rFonts w:asciiTheme="minorHAnsi" w:hAnsiTheme="minorHAnsi" w:cstheme="minorHAnsi"/>
          <w:b/>
          <w:u w:val="single"/>
        </w:rPr>
        <w:t xml:space="preserve">            </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The meeting began at 7.30 p.m.</w:t>
      </w:r>
    </w:p>
    <w:p w:rsidR="006819A1" w:rsidRPr="00864638" w:rsidRDefault="006819A1" w:rsidP="006819A1">
      <w:pPr>
        <w:rPr>
          <w:rFonts w:asciiTheme="minorHAnsi" w:hAnsiTheme="minorHAnsi" w:cstheme="minorHAnsi"/>
          <w:sz w:val="20"/>
          <w:szCs w:val="20"/>
        </w:rPr>
      </w:pPr>
    </w:p>
    <w:p w:rsidR="006819A1" w:rsidRDefault="006819A1" w:rsidP="006819A1">
      <w:pPr>
        <w:rPr>
          <w:rFonts w:asciiTheme="minorHAnsi" w:hAnsiTheme="minorHAnsi" w:cstheme="minorHAnsi"/>
          <w:sz w:val="20"/>
          <w:szCs w:val="20"/>
        </w:rPr>
      </w:pPr>
      <w:r w:rsidRPr="004953E7">
        <w:rPr>
          <w:rFonts w:asciiTheme="minorHAnsi" w:hAnsiTheme="minorHAnsi" w:cstheme="minorHAnsi"/>
          <w:b/>
          <w:sz w:val="20"/>
          <w:szCs w:val="20"/>
        </w:rPr>
        <w:t>Public Open Forum</w:t>
      </w:r>
      <w:r w:rsidR="008F31E7">
        <w:rPr>
          <w:rFonts w:asciiTheme="minorHAnsi" w:hAnsiTheme="minorHAnsi" w:cstheme="minorHAnsi"/>
          <w:sz w:val="20"/>
          <w:szCs w:val="20"/>
        </w:rPr>
        <w:t xml:space="preserve"> – Two</w:t>
      </w:r>
      <w:r>
        <w:rPr>
          <w:rFonts w:asciiTheme="minorHAnsi" w:hAnsiTheme="minorHAnsi" w:cstheme="minorHAnsi"/>
          <w:sz w:val="20"/>
          <w:szCs w:val="20"/>
        </w:rPr>
        <w:t xml:space="preserve"> members </w:t>
      </w:r>
      <w:r w:rsidRPr="00514383">
        <w:rPr>
          <w:rFonts w:asciiTheme="minorHAnsi" w:hAnsiTheme="minorHAnsi" w:cstheme="minorHAnsi"/>
          <w:sz w:val="20"/>
          <w:szCs w:val="20"/>
        </w:rPr>
        <w:t>of the public</w:t>
      </w:r>
      <w:r>
        <w:rPr>
          <w:rFonts w:asciiTheme="minorHAnsi" w:hAnsiTheme="minorHAnsi" w:cstheme="minorHAnsi"/>
          <w:sz w:val="20"/>
          <w:szCs w:val="20"/>
        </w:rPr>
        <w:t xml:space="preserve"> </w:t>
      </w:r>
      <w:r w:rsidRPr="00514383">
        <w:rPr>
          <w:rFonts w:asciiTheme="minorHAnsi" w:hAnsiTheme="minorHAnsi" w:cstheme="minorHAnsi"/>
          <w:sz w:val="20"/>
          <w:szCs w:val="20"/>
        </w:rPr>
        <w:t>attended</w:t>
      </w:r>
      <w:r>
        <w:rPr>
          <w:rFonts w:asciiTheme="minorHAnsi" w:hAnsiTheme="minorHAnsi" w:cstheme="minorHAnsi"/>
          <w:sz w:val="20"/>
          <w:szCs w:val="20"/>
        </w:rPr>
        <w:t xml:space="preserve">. </w:t>
      </w:r>
    </w:p>
    <w:p w:rsidR="006819A1" w:rsidRDefault="006819A1" w:rsidP="006819A1">
      <w:pPr>
        <w:rPr>
          <w:rFonts w:asciiTheme="minorHAnsi" w:hAnsiTheme="minorHAnsi" w:cstheme="minorHAnsi"/>
          <w:sz w:val="20"/>
          <w:szCs w:val="20"/>
        </w:rPr>
      </w:pPr>
    </w:p>
    <w:p w:rsidR="00185BF2" w:rsidRDefault="00185BF2" w:rsidP="006819A1">
      <w:pPr>
        <w:rPr>
          <w:rFonts w:asciiTheme="minorHAnsi" w:hAnsiTheme="minorHAnsi" w:cstheme="minorHAnsi"/>
          <w:sz w:val="20"/>
          <w:szCs w:val="20"/>
        </w:rPr>
      </w:pPr>
      <w:r>
        <w:rPr>
          <w:rFonts w:asciiTheme="minorHAnsi" w:hAnsiTheme="minorHAnsi" w:cstheme="minorHAnsi"/>
          <w:sz w:val="20"/>
          <w:szCs w:val="20"/>
        </w:rPr>
        <w:t xml:space="preserve">A member of the public spoke about what he perceived to </w:t>
      </w:r>
      <w:r w:rsidR="0098761B">
        <w:rPr>
          <w:rFonts w:asciiTheme="minorHAnsi" w:hAnsiTheme="minorHAnsi" w:cstheme="minorHAnsi"/>
          <w:sz w:val="20"/>
          <w:szCs w:val="20"/>
        </w:rPr>
        <w:t xml:space="preserve">be </w:t>
      </w:r>
      <w:r w:rsidRPr="0098761B">
        <w:rPr>
          <w:rFonts w:asciiTheme="minorHAnsi" w:hAnsiTheme="minorHAnsi" w:cstheme="minorHAnsi"/>
          <w:b/>
          <w:sz w:val="20"/>
          <w:szCs w:val="20"/>
        </w:rPr>
        <w:t>drainage problems on Sandon Bank</w:t>
      </w:r>
      <w:r>
        <w:rPr>
          <w:rFonts w:asciiTheme="minorHAnsi" w:hAnsiTheme="minorHAnsi" w:cstheme="minorHAnsi"/>
          <w:sz w:val="20"/>
          <w:szCs w:val="20"/>
        </w:rPr>
        <w:t>. He h</w:t>
      </w:r>
      <w:r w:rsidR="00D32FA7">
        <w:rPr>
          <w:rFonts w:asciiTheme="minorHAnsi" w:hAnsiTheme="minorHAnsi" w:cstheme="minorHAnsi"/>
          <w:sz w:val="20"/>
          <w:szCs w:val="20"/>
        </w:rPr>
        <w:t xml:space="preserve">ad brought the matter to previous Parish Council </w:t>
      </w:r>
      <w:r>
        <w:rPr>
          <w:rFonts w:asciiTheme="minorHAnsi" w:hAnsiTheme="minorHAnsi" w:cstheme="minorHAnsi"/>
          <w:sz w:val="20"/>
          <w:szCs w:val="20"/>
        </w:rPr>
        <w:t xml:space="preserve">meetings and spoke again of his concerns. </w:t>
      </w:r>
    </w:p>
    <w:p w:rsidR="00185BF2" w:rsidRDefault="00185BF2" w:rsidP="006819A1">
      <w:pPr>
        <w:rPr>
          <w:rFonts w:asciiTheme="minorHAnsi" w:hAnsiTheme="minorHAnsi" w:cstheme="minorHAnsi"/>
          <w:sz w:val="20"/>
          <w:szCs w:val="20"/>
        </w:rPr>
      </w:pPr>
    </w:p>
    <w:p w:rsidR="009504B4" w:rsidRDefault="00185BF2" w:rsidP="006819A1">
      <w:pPr>
        <w:rPr>
          <w:rFonts w:asciiTheme="minorHAnsi" w:hAnsiTheme="minorHAnsi" w:cstheme="minorHAnsi"/>
          <w:sz w:val="20"/>
          <w:szCs w:val="20"/>
        </w:rPr>
      </w:pPr>
      <w:r>
        <w:rPr>
          <w:rFonts w:asciiTheme="minorHAnsi" w:hAnsiTheme="minorHAnsi" w:cstheme="minorHAnsi"/>
          <w:sz w:val="20"/>
          <w:szCs w:val="20"/>
        </w:rPr>
        <w:t xml:space="preserve">These are in </w:t>
      </w:r>
      <w:r w:rsidR="00F61A7A">
        <w:rPr>
          <w:rFonts w:asciiTheme="minorHAnsi" w:hAnsiTheme="minorHAnsi" w:cstheme="minorHAnsi"/>
          <w:sz w:val="20"/>
          <w:szCs w:val="20"/>
        </w:rPr>
        <w:t>respect of field</w:t>
      </w:r>
      <w:r>
        <w:rPr>
          <w:rFonts w:asciiTheme="minorHAnsi" w:hAnsiTheme="minorHAnsi" w:cstheme="minorHAnsi"/>
          <w:sz w:val="20"/>
          <w:szCs w:val="20"/>
        </w:rPr>
        <w:t xml:space="preserve"> 5588</w:t>
      </w:r>
      <w:r w:rsidR="0098761B">
        <w:rPr>
          <w:rFonts w:asciiTheme="minorHAnsi" w:hAnsiTheme="minorHAnsi" w:cstheme="minorHAnsi"/>
          <w:sz w:val="20"/>
          <w:szCs w:val="20"/>
        </w:rPr>
        <w:t>,</w:t>
      </w:r>
      <w:r>
        <w:rPr>
          <w:rFonts w:asciiTheme="minorHAnsi" w:hAnsiTheme="minorHAnsi" w:cstheme="minorHAnsi"/>
          <w:sz w:val="20"/>
          <w:szCs w:val="20"/>
        </w:rPr>
        <w:t xml:space="preserve"> which he has owned since 1987</w:t>
      </w:r>
      <w:r w:rsidR="00F61A7A">
        <w:rPr>
          <w:rFonts w:asciiTheme="minorHAnsi" w:hAnsiTheme="minorHAnsi" w:cstheme="minorHAnsi"/>
          <w:sz w:val="20"/>
          <w:szCs w:val="20"/>
        </w:rPr>
        <w:t>, and</w:t>
      </w:r>
      <w:r>
        <w:rPr>
          <w:rFonts w:asciiTheme="minorHAnsi" w:hAnsiTheme="minorHAnsi" w:cstheme="minorHAnsi"/>
          <w:sz w:val="20"/>
          <w:szCs w:val="20"/>
        </w:rPr>
        <w:t xml:space="preserve"> is a traditional hay meadow with wild flowers and plants. The field drains to a watercourse which flows through Babbs Covert, out onto Salt Lane, alongside the wood down to Salt Banks.</w:t>
      </w:r>
    </w:p>
    <w:p w:rsidR="00185BF2" w:rsidRDefault="00185BF2" w:rsidP="006819A1">
      <w:pPr>
        <w:rPr>
          <w:rFonts w:asciiTheme="minorHAnsi" w:hAnsiTheme="minorHAnsi" w:cstheme="minorHAnsi"/>
          <w:sz w:val="20"/>
          <w:szCs w:val="20"/>
        </w:rPr>
      </w:pPr>
    </w:p>
    <w:p w:rsidR="00185BF2" w:rsidRDefault="00185BF2" w:rsidP="006819A1">
      <w:pPr>
        <w:rPr>
          <w:rFonts w:asciiTheme="minorHAnsi" w:hAnsiTheme="minorHAnsi" w:cstheme="minorHAnsi"/>
          <w:sz w:val="20"/>
          <w:szCs w:val="20"/>
        </w:rPr>
      </w:pPr>
      <w:r>
        <w:rPr>
          <w:rFonts w:asciiTheme="minorHAnsi" w:hAnsiTheme="minorHAnsi" w:cstheme="minorHAnsi"/>
          <w:sz w:val="20"/>
          <w:szCs w:val="20"/>
        </w:rPr>
        <w:t>Following the sale of the property Park View to the present occupants a large extension was added and this involved re routing the drains. Wet areas of standing rancid water then became apparent at the top of field 5588</w:t>
      </w:r>
      <w:r w:rsidR="00D32FA7">
        <w:rPr>
          <w:rFonts w:asciiTheme="minorHAnsi" w:hAnsiTheme="minorHAnsi" w:cstheme="minorHAnsi"/>
          <w:sz w:val="20"/>
          <w:szCs w:val="20"/>
        </w:rPr>
        <w:t xml:space="preserve"> directly opposite Park View, and soap bubbles and foam could be seen in the watercourse. </w:t>
      </w:r>
    </w:p>
    <w:p w:rsidR="00D32FA7" w:rsidRDefault="00D32FA7" w:rsidP="006819A1">
      <w:pPr>
        <w:rPr>
          <w:rFonts w:asciiTheme="minorHAnsi" w:hAnsiTheme="minorHAnsi" w:cstheme="minorHAnsi"/>
          <w:sz w:val="20"/>
          <w:szCs w:val="20"/>
        </w:rPr>
      </w:pPr>
    </w:p>
    <w:p w:rsidR="00D32FA7" w:rsidRDefault="00D32FA7" w:rsidP="006819A1">
      <w:pPr>
        <w:rPr>
          <w:rFonts w:asciiTheme="minorHAnsi" w:hAnsiTheme="minorHAnsi" w:cstheme="minorHAnsi"/>
          <w:sz w:val="20"/>
          <w:szCs w:val="20"/>
        </w:rPr>
      </w:pPr>
      <w:r>
        <w:rPr>
          <w:rFonts w:asciiTheme="minorHAnsi" w:hAnsiTheme="minorHAnsi" w:cstheme="minorHAnsi"/>
          <w:sz w:val="20"/>
          <w:szCs w:val="20"/>
        </w:rPr>
        <w:t xml:space="preserve">In 2023 another large extension was added with the potential to make the drainage problem worse. The member of the public reminded the Parish Council that he had made them aware that he had contacted SBC Building Control with his concerns. </w:t>
      </w:r>
      <w:r w:rsidR="0098761B">
        <w:rPr>
          <w:rFonts w:asciiTheme="minorHAnsi" w:hAnsiTheme="minorHAnsi" w:cstheme="minorHAnsi"/>
          <w:sz w:val="20"/>
          <w:szCs w:val="20"/>
        </w:rPr>
        <w:t xml:space="preserve"> </w:t>
      </w:r>
      <w:r>
        <w:rPr>
          <w:rFonts w:asciiTheme="minorHAnsi" w:hAnsiTheme="minorHAnsi" w:cstheme="minorHAnsi"/>
          <w:sz w:val="20"/>
          <w:szCs w:val="20"/>
        </w:rPr>
        <w:t xml:space="preserve">SBC Building Control </w:t>
      </w:r>
      <w:r w:rsidR="00F61A7A">
        <w:rPr>
          <w:rFonts w:asciiTheme="minorHAnsi" w:hAnsiTheme="minorHAnsi" w:cstheme="minorHAnsi"/>
          <w:sz w:val="20"/>
          <w:szCs w:val="20"/>
        </w:rPr>
        <w:t>was</w:t>
      </w:r>
      <w:r>
        <w:rPr>
          <w:rFonts w:asciiTheme="minorHAnsi" w:hAnsiTheme="minorHAnsi" w:cstheme="minorHAnsi"/>
          <w:sz w:val="20"/>
          <w:szCs w:val="20"/>
        </w:rPr>
        <w:t xml:space="preserve"> of the opinion that all effluent would be contained in the property’s Cesspit and not leak.</w:t>
      </w:r>
    </w:p>
    <w:p w:rsidR="00D32FA7" w:rsidRDefault="00D32FA7" w:rsidP="006819A1">
      <w:pPr>
        <w:rPr>
          <w:rFonts w:asciiTheme="minorHAnsi" w:hAnsiTheme="minorHAnsi" w:cstheme="minorHAnsi"/>
          <w:sz w:val="20"/>
          <w:szCs w:val="20"/>
        </w:rPr>
      </w:pPr>
    </w:p>
    <w:p w:rsidR="00D32FA7" w:rsidRDefault="00D32FA7" w:rsidP="006819A1">
      <w:pPr>
        <w:rPr>
          <w:rFonts w:asciiTheme="minorHAnsi" w:hAnsiTheme="minorHAnsi" w:cstheme="minorHAnsi"/>
          <w:sz w:val="20"/>
          <w:szCs w:val="20"/>
        </w:rPr>
      </w:pPr>
      <w:r>
        <w:rPr>
          <w:rFonts w:asciiTheme="minorHAnsi" w:hAnsiTheme="minorHAnsi" w:cstheme="minorHAnsi"/>
          <w:sz w:val="20"/>
          <w:szCs w:val="20"/>
        </w:rPr>
        <w:t xml:space="preserve">The member of the public then advised that testing of the water entering field 5588 had been undertaken confirming the presence of </w:t>
      </w:r>
      <w:r w:rsidR="00F61A7A">
        <w:rPr>
          <w:rFonts w:asciiTheme="minorHAnsi" w:hAnsiTheme="minorHAnsi" w:cstheme="minorHAnsi"/>
          <w:sz w:val="20"/>
          <w:szCs w:val="20"/>
        </w:rPr>
        <w:t>Coli forms</w:t>
      </w:r>
      <w:r>
        <w:rPr>
          <w:rFonts w:asciiTheme="minorHAnsi" w:hAnsiTheme="minorHAnsi" w:cstheme="minorHAnsi"/>
          <w:sz w:val="20"/>
          <w:szCs w:val="20"/>
        </w:rPr>
        <w:t xml:space="preserve"> and E Coli (human gut bacteria), indicating the water is toxic.</w:t>
      </w:r>
    </w:p>
    <w:p w:rsidR="00D32FA7" w:rsidRDefault="00D32FA7" w:rsidP="006819A1">
      <w:pPr>
        <w:rPr>
          <w:rFonts w:asciiTheme="minorHAnsi" w:hAnsiTheme="minorHAnsi" w:cstheme="minorHAnsi"/>
          <w:sz w:val="20"/>
          <w:szCs w:val="20"/>
        </w:rPr>
      </w:pPr>
    </w:p>
    <w:p w:rsidR="00D32FA7" w:rsidRDefault="00D32FA7" w:rsidP="006819A1">
      <w:pPr>
        <w:rPr>
          <w:rFonts w:asciiTheme="minorHAnsi" w:hAnsiTheme="minorHAnsi" w:cstheme="minorHAnsi"/>
          <w:sz w:val="20"/>
          <w:szCs w:val="20"/>
        </w:rPr>
      </w:pPr>
      <w:r>
        <w:rPr>
          <w:rFonts w:asciiTheme="minorHAnsi" w:hAnsiTheme="minorHAnsi" w:cstheme="minorHAnsi"/>
          <w:sz w:val="20"/>
          <w:szCs w:val="20"/>
        </w:rPr>
        <w:t xml:space="preserve">The member of the public had already been advised of the method of reporting  concerns  via the </w:t>
      </w:r>
      <w:r w:rsidR="00F61A7A">
        <w:rPr>
          <w:rFonts w:asciiTheme="minorHAnsi" w:hAnsiTheme="minorHAnsi" w:cstheme="minorHAnsi"/>
          <w:sz w:val="20"/>
          <w:szCs w:val="20"/>
        </w:rPr>
        <w:t>Environmental</w:t>
      </w:r>
      <w:r>
        <w:rPr>
          <w:rFonts w:asciiTheme="minorHAnsi" w:hAnsiTheme="minorHAnsi" w:cstheme="minorHAnsi"/>
          <w:sz w:val="20"/>
          <w:szCs w:val="20"/>
        </w:rPr>
        <w:t xml:space="preserve"> Agency web site and , as well as continuing to undertake random water tests, he will report  the matter to the </w:t>
      </w:r>
      <w:r w:rsidR="00F61A7A">
        <w:rPr>
          <w:rFonts w:asciiTheme="minorHAnsi" w:hAnsiTheme="minorHAnsi" w:cstheme="minorHAnsi"/>
          <w:sz w:val="20"/>
          <w:szCs w:val="20"/>
        </w:rPr>
        <w:t>Environment</w:t>
      </w:r>
      <w:r>
        <w:rPr>
          <w:rFonts w:asciiTheme="minorHAnsi" w:hAnsiTheme="minorHAnsi" w:cstheme="minorHAnsi"/>
          <w:sz w:val="20"/>
          <w:szCs w:val="20"/>
        </w:rPr>
        <w:t xml:space="preserve"> Agency  himself. </w:t>
      </w:r>
    </w:p>
    <w:p w:rsidR="009504B4" w:rsidRDefault="00D32FA7" w:rsidP="006819A1">
      <w:pPr>
        <w:rPr>
          <w:rFonts w:asciiTheme="minorHAnsi" w:hAnsiTheme="minorHAnsi" w:cstheme="minorHAnsi"/>
          <w:sz w:val="20"/>
          <w:szCs w:val="20"/>
        </w:rPr>
      </w:pPr>
      <w:r>
        <w:rPr>
          <w:rFonts w:asciiTheme="minorHAnsi" w:hAnsiTheme="minorHAnsi" w:cstheme="minorHAnsi"/>
          <w:sz w:val="20"/>
          <w:szCs w:val="20"/>
        </w:rPr>
        <w:t>He further advised that as fodder from this field is fed to animals which enter the food chain, then additional “Red Tractor” tests will need to be undertaken.</w:t>
      </w:r>
    </w:p>
    <w:p w:rsidR="0098761B" w:rsidRDefault="0098761B" w:rsidP="006819A1">
      <w:pPr>
        <w:rPr>
          <w:rFonts w:asciiTheme="minorHAnsi" w:hAnsiTheme="minorHAnsi" w:cstheme="minorHAnsi"/>
          <w:sz w:val="20"/>
          <w:szCs w:val="20"/>
        </w:rPr>
      </w:pPr>
    </w:p>
    <w:p w:rsidR="0098761B" w:rsidRDefault="0098761B" w:rsidP="006819A1">
      <w:pPr>
        <w:rPr>
          <w:rFonts w:asciiTheme="minorHAnsi" w:hAnsiTheme="minorHAnsi" w:cstheme="minorHAnsi"/>
          <w:sz w:val="20"/>
          <w:szCs w:val="20"/>
        </w:rPr>
      </w:pPr>
      <w:r>
        <w:rPr>
          <w:rFonts w:asciiTheme="minorHAnsi" w:hAnsiTheme="minorHAnsi" w:cstheme="minorHAnsi"/>
          <w:sz w:val="20"/>
          <w:szCs w:val="20"/>
        </w:rPr>
        <w:t>The Parish Council thanked the member of the public for his diligence, for bringing that matter to their attention, and for agreeing to report it to the Environment Agency for further investigation. The Parish Council asked to be kept informed.</w:t>
      </w:r>
    </w:p>
    <w:p w:rsidR="009504B4" w:rsidRDefault="009504B4" w:rsidP="006819A1">
      <w:pPr>
        <w:rPr>
          <w:rFonts w:asciiTheme="minorHAnsi" w:hAnsiTheme="minorHAnsi" w:cstheme="minorHAnsi"/>
          <w:sz w:val="20"/>
          <w:szCs w:val="20"/>
        </w:rPr>
      </w:pPr>
    </w:p>
    <w:p w:rsidR="0098761B" w:rsidRDefault="0098761B" w:rsidP="006819A1">
      <w:pPr>
        <w:rPr>
          <w:rFonts w:asciiTheme="minorHAnsi" w:hAnsiTheme="minorHAnsi" w:cstheme="minorHAnsi"/>
          <w:sz w:val="20"/>
          <w:szCs w:val="20"/>
        </w:rPr>
      </w:pPr>
    </w:p>
    <w:p w:rsidR="0098761B" w:rsidRDefault="0098761B" w:rsidP="006819A1">
      <w:pPr>
        <w:rPr>
          <w:rFonts w:asciiTheme="minorHAnsi" w:hAnsiTheme="minorHAnsi" w:cstheme="minorHAnsi"/>
          <w:sz w:val="20"/>
          <w:szCs w:val="20"/>
        </w:rPr>
      </w:pPr>
      <w:r>
        <w:rPr>
          <w:rFonts w:asciiTheme="minorHAnsi" w:hAnsiTheme="minorHAnsi" w:cstheme="minorHAnsi"/>
          <w:sz w:val="20"/>
          <w:szCs w:val="20"/>
        </w:rPr>
        <w:t>On a separate matter, the second member of public present sought clarification on which agency to contact to seek repairs to an adopted highway. He was advised to contact the Highways Team at Staffordshire County Council via their website or MyStaffs App.</w:t>
      </w:r>
    </w:p>
    <w:p w:rsidR="009504B4" w:rsidRDefault="009504B4" w:rsidP="006819A1">
      <w:pPr>
        <w:rPr>
          <w:rFonts w:asciiTheme="minorHAnsi" w:hAnsiTheme="minorHAnsi" w:cstheme="minorHAnsi"/>
          <w:sz w:val="20"/>
          <w:szCs w:val="20"/>
        </w:rPr>
      </w:pPr>
    </w:p>
    <w:p w:rsidR="006819A1" w:rsidRDefault="006819A1" w:rsidP="006819A1">
      <w:pPr>
        <w:rPr>
          <w:rFonts w:asciiTheme="minorHAnsi" w:hAnsiTheme="minorHAnsi" w:cstheme="minorHAnsi"/>
          <w:sz w:val="20"/>
          <w:szCs w:val="20"/>
        </w:rPr>
      </w:pPr>
    </w:p>
    <w:p w:rsidR="006819A1" w:rsidRDefault="006819A1" w:rsidP="006819A1">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Attendees and Apologies</w:t>
      </w:r>
    </w:p>
    <w:p w:rsidR="006819A1" w:rsidRPr="00514383" w:rsidRDefault="006819A1" w:rsidP="006819A1">
      <w:pPr>
        <w:rPr>
          <w:rFonts w:asciiTheme="minorHAnsi" w:hAnsiTheme="minorHAnsi" w:cstheme="minorHAnsi"/>
          <w:sz w:val="20"/>
          <w:szCs w:val="20"/>
        </w:rPr>
      </w:pPr>
      <w:r w:rsidRPr="00514383">
        <w:rPr>
          <w:rFonts w:asciiTheme="minorHAnsi" w:hAnsiTheme="minorHAnsi" w:cstheme="minorHAnsi"/>
          <w:sz w:val="20"/>
          <w:szCs w:val="20"/>
        </w:rPr>
        <w:t>Attendees:</w:t>
      </w:r>
      <w:r>
        <w:rPr>
          <w:rFonts w:asciiTheme="minorHAnsi" w:hAnsiTheme="minorHAnsi" w:cstheme="minorHAnsi"/>
          <w:sz w:val="20"/>
          <w:szCs w:val="20"/>
        </w:rPr>
        <w:t xml:space="preserve"> </w:t>
      </w:r>
      <w:r w:rsidRPr="00514383">
        <w:rPr>
          <w:rFonts w:asciiTheme="minorHAnsi" w:hAnsiTheme="minorHAnsi" w:cstheme="minorHAnsi"/>
          <w:sz w:val="20"/>
          <w:szCs w:val="20"/>
        </w:rPr>
        <w:t xml:space="preserve">Chair </w:t>
      </w:r>
      <w:r>
        <w:rPr>
          <w:rFonts w:asciiTheme="minorHAnsi" w:hAnsiTheme="minorHAnsi" w:cstheme="minorHAnsi"/>
          <w:sz w:val="20"/>
          <w:szCs w:val="20"/>
        </w:rPr>
        <w:t xml:space="preserve">- </w:t>
      </w:r>
      <w:r w:rsidR="008F31E7">
        <w:rPr>
          <w:rFonts w:asciiTheme="minorHAnsi" w:hAnsiTheme="minorHAnsi" w:cstheme="minorHAnsi"/>
          <w:sz w:val="20"/>
          <w:szCs w:val="20"/>
        </w:rPr>
        <w:t>Barbara Clancy</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 xml:space="preserve">Councillors R Walls, </w:t>
      </w:r>
      <w:r w:rsidRPr="00514383">
        <w:rPr>
          <w:rFonts w:asciiTheme="minorHAnsi" w:hAnsiTheme="minorHAnsi" w:cstheme="minorHAnsi"/>
          <w:sz w:val="20"/>
          <w:szCs w:val="20"/>
        </w:rPr>
        <w:t>J Starr, I Wimshurst, C Beardmore</w:t>
      </w:r>
      <w:r w:rsidR="008F31E7">
        <w:rPr>
          <w:rFonts w:asciiTheme="minorHAnsi" w:hAnsiTheme="minorHAnsi" w:cstheme="minorHAnsi"/>
          <w:sz w:val="20"/>
          <w:szCs w:val="20"/>
        </w:rPr>
        <w:t>, JD Scott</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Stafford Borough Councillor Karine Aspin</w:t>
      </w:r>
    </w:p>
    <w:p w:rsidR="006819A1" w:rsidRDefault="006819A1" w:rsidP="006819A1">
      <w:pPr>
        <w:rPr>
          <w:rFonts w:asciiTheme="minorHAnsi" w:hAnsiTheme="minorHAnsi" w:cstheme="minorHAnsi"/>
          <w:sz w:val="20"/>
          <w:szCs w:val="20"/>
        </w:rPr>
      </w:pPr>
      <w:r w:rsidRPr="00514383">
        <w:rPr>
          <w:rFonts w:asciiTheme="minorHAnsi" w:hAnsiTheme="minorHAnsi" w:cstheme="minorHAnsi"/>
          <w:sz w:val="20"/>
          <w:szCs w:val="20"/>
        </w:rPr>
        <w:t>Clerk DW Croxford</w:t>
      </w:r>
    </w:p>
    <w:p w:rsidR="008F31E7" w:rsidRDefault="008F31E7" w:rsidP="006819A1">
      <w:pPr>
        <w:rPr>
          <w:rFonts w:asciiTheme="minorHAnsi" w:hAnsiTheme="minorHAnsi" w:cstheme="minorHAnsi"/>
          <w:sz w:val="20"/>
          <w:szCs w:val="20"/>
        </w:rPr>
      </w:pPr>
    </w:p>
    <w:p w:rsidR="008F31E7" w:rsidRPr="00514383" w:rsidRDefault="008F31E7" w:rsidP="006819A1">
      <w:pPr>
        <w:rPr>
          <w:rFonts w:asciiTheme="minorHAnsi" w:hAnsiTheme="minorHAnsi" w:cstheme="minorHAnsi"/>
          <w:sz w:val="20"/>
          <w:szCs w:val="20"/>
        </w:rPr>
      </w:pPr>
      <w:r>
        <w:rPr>
          <w:rFonts w:asciiTheme="minorHAnsi" w:hAnsiTheme="minorHAnsi" w:cstheme="minorHAnsi"/>
          <w:sz w:val="20"/>
          <w:szCs w:val="20"/>
        </w:rPr>
        <w:t>Apologies Councillor N Tonks</w:t>
      </w:r>
    </w:p>
    <w:p w:rsidR="006819A1" w:rsidRPr="00514383" w:rsidRDefault="006819A1" w:rsidP="006819A1">
      <w:pPr>
        <w:rPr>
          <w:rFonts w:asciiTheme="minorHAnsi" w:hAnsiTheme="minorHAnsi" w:cstheme="minorHAnsi"/>
          <w:sz w:val="20"/>
          <w:szCs w:val="20"/>
        </w:rPr>
      </w:pPr>
      <w:r w:rsidRPr="00514383">
        <w:rPr>
          <w:rFonts w:asciiTheme="minorHAnsi" w:hAnsiTheme="minorHAnsi" w:cstheme="minorHAnsi"/>
          <w:sz w:val="20"/>
          <w:szCs w:val="20"/>
        </w:rPr>
        <w:t>The meeting was quorate</w:t>
      </w:r>
    </w:p>
    <w:p w:rsidR="006819A1" w:rsidRDefault="006819A1" w:rsidP="006819A1">
      <w:pPr>
        <w:rPr>
          <w:rFonts w:asciiTheme="minorHAnsi" w:hAnsiTheme="minorHAnsi" w:cstheme="minorHAnsi"/>
          <w:sz w:val="20"/>
          <w:szCs w:val="20"/>
        </w:rPr>
      </w:pPr>
    </w:p>
    <w:p w:rsidR="006819A1" w:rsidRPr="00514383" w:rsidRDefault="006819A1" w:rsidP="006819A1">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Declarations of Disclosable Pecuniary Interests relating to items on the agenda </w:t>
      </w:r>
    </w:p>
    <w:p w:rsidR="006819A1" w:rsidRDefault="004470AC" w:rsidP="006819A1">
      <w:pPr>
        <w:pStyle w:val="NoSpacing"/>
        <w:rPr>
          <w:rFonts w:asciiTheme="minorHAnsi" w:hAnsiTheme="minorHAnsi" w:cstheme="minorHAnsi"/>
          <w:sz w:val="20"/>
          <w:szCs w:val="20"/>
        </w:rPr>
      </w:pPr>
      <w:r>
        <w:rPr>
          <w:rFonts w:asciiTheme="minorHAnsi" w:hAnsiTheme="minorHAnsi" w:cstheme="minorHAnsi"/>
          <w:sz w:val="20"/>
          <w:szCs w:val="20"/>
        </w:rPr>
        <w:t>None d</w:t>
      </w:r>
      <w:r w:rsidR="008F31E7">
        <w:rPr>
          <w:rFonts w:asciiTheme="minorHAnsi" w:hAnsiTheme="minorHAnsi" w:cstheme="minorHAnsi"/>
          <w:sz w:val="20"/>
          <w:szCs w:val="20"/>
        </w:rPr>
        <w:t>eclared</w:t>
      </w:r>
    </w:p>
    <w:p w:rsidR="0098761B" w:rsidRDefault="0098761B" w:rsidP="006819A1">
      <w:pPr>
        <w:pStyle w:val="NoSpacing"/>
        <w:rPr>
          <w:rFonts w:asciiTheme="minorHAnsi" w:hAnsiTheme="minorHAnsi" w:cstheme="minorHAnsi"/>
          <w:bCs/>
          <w:sz w:val="20"/>
          <w:szCs w:val="20"/>
        </w:rPr>
      </w:pPr>
    </w:p>
    <w:p w:rsidR="0098761B" w:rsidRDefault="0098761B" w:rsidP="006819A1">
      <w:pPr>
        <w:pStyle w:val="NoSpacing"/>
        <w:rPr>
          <w:rFonts w:asciiTheme="minorHAnsi" w:hAnsiTheme="minorHAnsi" w:cstheme="minorHAnsi"/>
          <w:bCs/>
          <w:sz w:val="20"/>
          <w:szCs w:val="20"/>
        </w:rPr>
      </w:pPr>
      <w:r>
        <w:rPr>
          <w:rFonts w:asciiTheme="minorHAnsi" w:hAnsiTheme="minorHAnsi" w:cstheme="minorHAnsi"/>
          <w:bCs/>
          <w:sz w:val="20"/>
          <w:szCs w:val="20"/>
        </w:rPr>
        <w:t>01/24</w:t>
      </w:r>
    </w:p>
    <w:p w:rsidR="006819A1" w:rsidRPr="00514383" w:rsidRDefault="006819A1" w:rsidP="006819A1">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lastRenderedPageBreak/>
        <w:t>Minutes of the meeting held on</w:t>
      </w:r>
      <w:r>
        <w:rPr>
          <w:rFonts w:asciiTheme="minorHAnsi" w:hAnsiTheme="minorHAnsi" w:cstheme="minorHAnsi"/>
          <w:b/>
          <w:sz w:val="20"/>
          <w:szCs w:val="20"/>
        </w:rPr>
        <w:t xml:space="preserve"> </w:t>
      </w:r>
      <w:r w:rsidR="008F31E7">
        <w:rPr>
          <w:rFonts w:asciiTheme="minorHAnsi" w:hAnsiTheme="minorHAnsi" w:cstheme="minorHAnsi"/>
          <w:b/>
          <w:sz w:val="20"/>
          <w:szCs w:val="20"/>
        </w:rPr>
        <w:t>1</w:t>
      </w:r>
      <w:r w:rsidR="008F31E7" w:rsidRPr="008F31E7">
        <w:rPr>
          <w:rFonts w:asciiTheme="minorHAnsi" w:hAnsiTheme="minorHAnsi" w:cstheme="minorHAnsi"/>
          <w:b/>
          <w:sz w:val="20"/>
          <w:szCs w:val="20"/>
          <w:vertAlign w:val="superscript"/>
        </w:rPr>
        <w:t>st</w:t>
      </w:r>
      <w:r w:rsidR="008F31E7">
        <w:rPr>
          <w:rFonts w:asciiTheme="minorHAnsi" w:hAnsiTheme="minorHAnsi" w:cstheme="minorHAnsi"/>
          <w:b/>
          <w:sz w:val="20"/>
          <w:szCs w:val="20"/>
        </w:rPr>
        <w:t xml:space="preserve"> November</w:t>
      </w:r>
      <w:r>
        <w:rPr>
          <w:rFonts w:asciiTheme="minorHAnsi" w:hAnsiTheme="minorHAnsi" w:cstheme="minorHAnsi"/>
          <w:b/>
          <w:sz w:val="20"/>
          <w:szCs w:val="20"/>
        </w:rPr>
        <w:t xml:space="preserve"> 2023</w:t>
      </w:r>
    </w:p>
    <w:p w:rsidR="006819A1" w:rsidRDefault="006819A1" w:rsidP="006819A1">
      <w:pPr>
        <w:rPr>
          <w:rFonts w:asciiTheme="minorHAnsi" w:hAnsiTheme="minorHAnsi" w:cstheme="minorHAnsi"/>
          <w:sz w:val="20"/>
          <w:szCs w:val="20"/>
        </w:rPr>
      </w:pPr>
      <w:r w:rsidRPr="00514383">
        <w:rPr>
          <w:rFonts w:asciiTheme="minorHAnsi" w:hAnsiTheme="minorHAnsi" w:cstheme="minorHAnsi"/>
          <w:sz w:val="20"/>
          <w:szCs w:val="20"/>
        </w:rPr>
        <w:t xml:space="preserve">This was agreed as a true and correct </w:t>
      </w:r>
      <w:r>
        <w:rPr>
          <w:rFonts w:asciiTheme="minorHAnsi" w:hAnsiTheme="minorHAnsi" w:cstheme="minorHAnsi"/>
          <w:sz w:val="20"/>
          <w:szCs w:val="20"/>
        </w:rPr>
        <w:t>record</w:t>
      </w:r>
      <w:r w:rsidRPr="00514383">
        <w:rPr>
          <w:rFonts w:asciiTheme="minorHAnsi" w:hAnsiTheme="minorHAnsi" w:cstheme="minorHAnsi"/>
          <w:sz w:val="20"/>
          <w:szCs w:val="20"/>
        </w:rPr>
        <w:t xml:space="preserve"> by all present. </w:t>
      </w:r>
    </w:p>
    <w:p w:rsidR="006819A1" w:rsidRDefault="006819A1" w:rsidP="006819A1">
      <w:pPr>
        <w:rPr>
          <w:rFonts w:asciiTheme="minorHAnsi" w:hAnsiTheme="minorHAnsi" w:cstheme="minorHAnsi"/>
          <w:sz w:val="20"/>
          <w:szCs w:val="20"/>
        </w:rPr>
      </w:pPr>
    </w:p>
    <w:p w:rsidR="006819A1" w:rsidRPr="002D5D18" w:rsidRDefault="006819A1" w:rsidP="006819A1">
      <w:pPr>
        <w:rPr>
          <w:rFonts w:asciiTheme="minorHAnsi" w:hAnsiTheme="minorHAnsi" w:cstheme="minorHAnsi"/>
          <w:b/>
          <w:sz w:val="20"/>
          <w:szCs w:val="20"/>
        </w:rPr>
      </w:pPr>
      <w:r w:rsidRPr="007E0004">
        <w:rPr>
          <w:rFonts w:asciiTheme="minorHAnsi" w:hAnsiTheme="minorHAnsi" w:cstheme="minorHAnsi"/>
          <w:b/>
          <w:sz w:val="20"/>
          <w:szCs w:val="20"/>
        </w:rPr>
        <w:t>4.</w:t>
      </w:r>
      <w:r w:rsidRPr="002D5D18">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2D5D18">
        <w:rPr>
          <w:rFonts w:asciiTheme="minorHAnsi" w:hAnsiTheme="minorHAnsi" w:cstheme="minorHAnsi"/>
          <w:b/>
          <w:sz w:val="20"/>
          <w:szCs w:val="20"/>
        </w:rPr>
        <w:t>Matters arising from those minutes</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None arisen.</w:t>
      </w:r>
    </w:p>
    <w:p w:rsidR="006819A1" w:rsidRDefault="006819A1" w:rsidP="006819A1">
      <w:pPr>
        <w:rPr>
          <w:rFonts w:asciiTheme="minorHAnsi" w:hAnsiTheme="minorHAnsi" w:cstheme="minorHAnsi"/>
          <w:b/>
          <w:bCs/>
          <w:sz w:val="20"/>
          <w:szCs w:val="20"/>
        </w:rPr>
      </w:pPr>
    </w:p>
    <w:p w:rsidR="006819A1" w:rsidRDefault="006819A1" w:rsidP="006819A1">
      <w:pPr>
        <w:rPr>
          <w:rFonts w:asciiTheme="minorHAnsi" w:hAnsiTheme="minorHAnsi" w:cstheme="minorHAnsi"/>
          <w:b/>
          <w:bCs/>
          <w:sz w:val="20"/>
          <w:szCs w:val="20"/>
        </w:rPr>
      </w:pPr>
      <w:r>
        <w:rPr>
          <w:rFonts w:asciiTheme="minorHAnsi" w:hAnsiTheme="minorHAnsi" w:cstheme="minorHAnsi"/>
          <w:b/>
          <w:bCs/>
          <w:sz w:val="20"/>
          <w:szCs w:val="20"/>
        </w:rPr>
        <w:t>5 .</w:t>
      </w:r>
      <w:r w:rsidRPr="00FF1382">
        <w:rPr>
          <w:rFonts w:asciiTheme="minorHAnsi" w:hAnsiTheme="minorHAnsi" w:cstheme="minorHAnsi"/>
          <w:b/>
          <w:bCs/>
          <w:sz w:val="20"/>
          <w:szCs w:val="20"/>
        </w:rPr>
        <w:t>Planning</w:t>
      </w:r>
    </w:p>
    <w:p w:rsidR="006819A1" w:rsidRDefault="006819A1" w:rsidP="006819A1">
      <w:pPr>
        <w:rPr>
          <w:rFonts w:asciiTheme="minorHAnsi" w:hAnsiTheme="minorHAnsi" w:cstheme="minorHAnsi"/>
          <w:b/>
          <w:bCs/>
          <w:sz w:val="20"/>
          <w:szCs w:val="20"/>
        </w:rPr>
      </w:pPr>
    </w:p>
    <w:p w:rsidR="006819A1" w:rsidRPr="009504B4" w:rsidRDefault="006819A1" w:rsidP="006819A1">
      <w:pPr>
        <w:pStyle w:val="ListParagraph"/>
        <w:numPr>
          <w:ilvl w:val="0"/>
          <w:numId w:val="6"/>
        </w:numPr>
        <w:spacing w:after="200" w:line="276" w:lineRule="auto"/>
        <w:rPr>
          <w:rFonts w:asciiTheme="minorHAnsi" w:hAnsiTheme="minorHAnsi" w:cstheme="minorHAnsi"/>
          <w:color w:val="333333"/>
          <w:sz w:val="20"/>
          <w:szCs w:val="20"/>
          <w:shd w:val="clear" w:color="auto" w:fill="FFFFFF"/>
        </w:rPr>
      </w:pPr>
      <w:r w:rsidRPr="004470AC">
        <w:rPr>
          <w:rFonts w:asciiTheme="minorHAnsi" w:hAnsiTheme="minorHAnsi" w:cstheme="minorHAnsi"/>
          <w:sz w:val="20"/>
          <w:szCs w:val="20"/>
        </w:rPr>
        <w:t>23/37686 HOU</w:t>
      </w:r>
      <w:r w:rsidRPr="004F43B4">
        <w:rPr>
          <w:rFonts w:asciiTheme="minorHAnsi" w:hAnsiTheme="minorHAnsi" w:cstheme="minorHAnsi"/>
          <w:sz w:val="20"/>
          <w:szCs w:val="20"/>
        </w:rPr>
        <w:t xml:space="preserve"> – The Old Vicarage - </w:t>
      </w:r>
      <w:r w:rsidRPr="004F43B4">
        <w:rPr>
          <w:rFonts w:asciiTheme="minorHAnsi" w:hAnsiTheme="minorHAnsi" w:cstheme="minorHAnsi"/>
          <w:color w:val="333333"/>
          <w:sz w:val="20"/>
          <w:szCs w:val="20"/>
          <w:shd w:val="clear" w:color="auto" w:fill="FFFFFF"/>
        </w:rPr>
        <w:t>Demolition of the existing conservatory. Replacing it with a single storey side and rear extension</w:t>
      </w:r>
      <w:r w:rsidRPr="004F43B4">
        <w:rPr>
          <w:rFonts w:cs="Calibri"/>
          <w:color w:val="333333"/>
          <w:shd w:val="clear" w:color="auto" w:fill="FFFFFF"/>
        </w:rPr>
        <w:t xml:space="preserve">. </w:t>
      </w:r>
      <w:r w:rsidR="009504B4" w:rsidRPr="009504B4">
        <w:rPr>
          <w:rFonts w:asciiTheme="minorHAnsi" w:hAnsiTheme="minorHAnsi" w:cstheme="minorHAnsi"/>
          <w:color w:val="333333"/>
          <w:sz w:val="20"/>
          <w:szCs w:val="20"/>
          <w:shd w:val="clear" w:color="auto" w:fill="FFFFFF"/>
        </w:rPr>
        <w:t xml:space="preserve">SBC have advised the application has now been replaced as </w:t>
      </w:r>
      <w:r w:rsidR="009504B4" w:rsidRPr="009504B4">
        <w:rPr>
          <w:rFonts w:asciiTheme="minorHAnsi" w:hAnsiTheme="minorHAnsi" w:cstheme="minorHAnsi"/>
          <w:b/>
          <w:color w:val="333333"/>
          <w:sz w:val="20"/>
          <w:szCs w:val="20"/>
          <w:shd w:val="clear" w:color="auto" w:fill="FFFFFF"/>
        </w:rPr>
        <w:t>23/38520/LDCPP</w:t>
      </w:r>
      <w:r w:rsidR="009504B4">
        <w:rPr>
          <w:rFonts w:asciiTheme="minorHAnsi" w:hAnsiTheme="minorHAnsi" w:cstheme="minorHAnsi"/>
          <w:b/>
          <w:color w:val="333333"/>
          <w:sz w:val="20"/>
          <w:szCs w:val="20"/>
          <w:shd w:val="clear" w:color="auto" w:fill="FFFFFF"/>
        </w:rPr>
        <w:t xml:space="preserve"> (Lawful Development Certificate Proposed). </w:t>
      </w:r>
      <w:r w:rsidR="009504B4" w:rsidRPr="009504B4">
        <w:rPr>
          <w:rFonts w:asciiTheme="minorHAnsi" w:hAnsiTheme="minorHAnsi" w:cstheme="minorHAnsi"/>
          <w:color w:val="333333"/>
          <w:sz w:val="20"/>
          <w:szCs w:val="20"/>
          <w:shd w:val="clear" w:color="auto" w:fill="FFFFFF"/>
        </w:rPr>
        <w:t>No further action required.</w:t>
      </w:r>
    </w:p>
    <w:p w:rsidR="006819A1" w:rsidRPr="004F43B4" w:rsidRDefault="006819A1" w:rsidP="006819A1">
      <w:pPr>
        <w:rPr>
          <w:rFonts w:asciiTheme="minorHAnsi" w:hAnsiTheme="minorHAnsi" w:cstheme="minorHAnsi"/>
          <w:b/>
          <w:bCs/>
          <w:sz w:val="20"/>
          <w:szCs w:val="20"/>
        </w:rPr>
      </w:pPr>
      <w:r w:rsidRPr="004F43B4">
        <w:rPr>
          <w:rFonts w:asciiTheme="minorHAnsi" w:hAnsiTheme="minorHAnsi" w:cstheme="minorHAnsi"/>
          <w:b/>
          <w:bCs/>
          <w:sz w:val="20"/>
          <w:szCs w:val="20"/>
        </w:rPr>
        <w:t>Updates on Structures on Brick Kiln Lane and Rainbow Cottage, Salt</w:t>
      </w:r>
    </w:p>
    <w:p w:rsidR="006819A1" w:rsidRPr="004F43B4" w:rsidRDefault="006819A1" w:rsidP="006819A1">
      <w:pPr>
        <w:rPr>
          <w:rFonts w:asciiTheme="minorHAnsi" w:hAnsiTheme="minorHAnsi" w:cstheme="minorHAnsi"/>
          <w:b/>
          <w:bCs/>
          <w:sz w:val="20"/>
          <w:szCs w:val="20"/>
        </w:rPr>
      </w:pPr>
    </w:p>
    <w:p w:rsidR="006819A1" w:rsidRDefault="009504B4" w:rsidP="006819A1">
      <w:pPr>
        <w:rPr>
          <w:rFonts w:asciiTheme="minorHAnsi" w:hAnsiTheme="minorHAnsi" w:cstheme="minorHAnsi"/>
          <w:bCs/>
          <w:sz w:val="20"/>
          <w:szCs w:val="20"/>
        </w:rPr>
      </w:pPr>
      <w:r>
        <w:rPr>
          <w:rFonts w:asciiTheme="minorHAnsi" w:hAnsiTheme="minorHAnsi" w:cstheme="minorHAnsi"/>
          <w:bCs/>
          <w:sz w:val="20"/>
          <w:szCs w:val="20"/>
        </w:rPr>
        <w:t>Very regretfully t</w:t>
      </w:r>
      <w:r w:rsidR="006819A1">
        <w:rPr>
          <w:rFonts w:asciiTheme="minorHAnsi" w:hAnsiTheme="minorHAnsi" w:cstheme="minorHAnsi"/>
          <w:bCs/>
          <w:sz w:val="20"/>
          <w:szCs w:val="20"/>
        </w:rPr>
        <w:t xml:space="preserve">he report from SBC Enforcement to Borough Councillor Frances Beatty is </w:t>
      </w:r>
      <w:r>
        <w:rPr>
          <w:rFonts w:asciiTheme="minorHAnsi" w:hAnsiTheme="minorHAnsi" w:cstheme="minorHAnsi"/>
          <w:bCs/>
          <w:sz w:val="20"/>
          <w:szCs w:val="20"/>
        </w:rPr>
        <w:t xml:space="preserve">still </w:t>
      </w:r>
      <w:r w:rsidR="006819A1">
        <w:rPr>
          <w:rFonts w:asciiTheme="minorHAnsi" w:hAnsiTheme="minorHAnsi" w:cstheme="minorHAnsi"/>
          <w:bCs/>
          <w:sz w:val="20"/>
          <w:szCs w:val="20"/>
        </w:rPr>
        <w:t>awaited noting that the Enforcement Officer at SBC has visited the sites.</w:t>
      </w:r>
    </w:p>
    <w:p w:rsidR="006819A1" w:rsidRDefault="006819A1" w:rsidP="006819A1">
      <w:pPr>
        <w:rPr>
          <w:rFonts w:asciiTheme="minorHAnsi" w:hAnsiTheme="minorHAnsi" w:cstheme="minorHAnsi"/>
          <w:bCs/>
          <w:i/>
          <w:sz w:val="20"/>
          <w:szCs w:val="20"/>
        </w:rPr>
      </w:pPr>
      <w:r>
        <w:rPr>
          <w:rFonts w:asciiTheme="minorHAnsi" w:hAnsiTheme="minorHAnsi" w:cstheme="minorHAnsi"/>
          <w:bCs/>
          <w:i/>
          <w:sz w:val="20"/>
          <w:szCs w:val="20"/>
        </w:rPr>
        <w:t xml:space="preserve">Clerk and </w:t>
      </w:r>
      <w:r w:rsidRPr="00937C3B">
        <w:rPr>
          <w:rFonts w:asciiTheme="minorHAnsi" w:hAnsiTheme="minorHAnsi" w:cstheme="minorHAnsi"/>
          <w:bCs/>
          <w:i/>
          <w:sz w:val="20"/>
          <w:szCs w:val="20"/>
        </w:rPr>
        <w:t>Borough Councillor</w:t>
      </w:r>
      <w:r w:rsidR="009504B4">
        <w:rPr>
          <w:rFonts w:asciiTheme="minorHAnsi" w:hAnsiTheme="minorHAnsi" w:cstheme="minorHAnsi"/>
          <w:bCs/>
          <w:i/>
          <w:sz w:val="20"/>
          <w:szCs w:val="20"/>
        </w:rPr>
        <w:t>s</w:t>
      </w:r>
      <w:r w:rsidRPr="00937C3B">
        <w:rPr>
          <w:rFonts w:asciiTheme="minorHAnsi" w:hAnsiTheme="minorHAnsi" w:cstheme="minorHAnsi"/>
          <w:bCs/>
          <w:i/>
          <w:sz w:val="20"/>
          <w:szCs w:val="20"/>
        </w:rPr>
        <w:t xml:space="preserve"> Frances Beatty</w:t>
      </w:r>
      <w:r w:rsidR="009504B4">
        <w:rPr>
          <w:rFonts w:asciiTheme="minorHAnsi" w:hAnsiTheme="minorHAnsi" w:cstheme="minorHAnsi"/>
          <w:bCs/>
          <w:i/>
          <w:sz w:val="20"/>
          <w:szCs w:val="20"/>
        </w:rPr>
        <w:t xml:space="preserve"> and Karine Aspin</w:t>
      </w:r>
      <w:r w:rsidRPr="00937C3B">
        <w:rPr>
          <w:rFonts w:asciiTheme="minorHAnsi" w:hAnsiTheme="minorHAnsi" w:cstheme="minorHAnsi"/>
          <w:bCs/>
          <w:i/>
          <w:sz w:val="20"/>
          <w:szCs w:val="20"/>
        </w:rPr>
        <w:t xml:space="preserve">, </w:t>
      </w:r>
      <w:r>
        <w:rPr>
          <w:rFonts w:asciiTheme="minorHAnsi" w:hAnsiTheme="minorHAnsi" w:cstheme="minorHAnsi"/>
          <w:bCs/>
          <w:i/>
          <w:sz w:val="20"/>
          <w:szCs w:val="20"/>
        </w:rPr>
        <w:t xml:space="preserve">to keep in close contact with </w:t>
      </w:r>
      <w:r w:rsidRPr="00937C3B">
        <w:rPr>
          <w:rFonts w:asciiTheme="minorHAnsi" w:hAnsiTheme="minorHAnsi" w:cstheme="minorHAnsi"/>
          <w:bCs/>
          <w:i/>
          <w:sz w:val="20"/>
          <w:szCs w:val="20"/>
        </w:rPr>
        <w:t>the SB</w:t>
      </w:r>
      <w:r>
        <w:rPr>
          <w:rFonts w:asciiTheme="minorHAnsi" w:hAnsiTheme="minorHAnsi" w:cstheme="minorHAnsi"/>
          <w:bCs/>
          <w:i/>
          <w:sz w:val="20"/>
          <w:szCs w:val="20"/>
        </w:rPr>
        <w:t>C Enforc</w:t>
      </w:r>
      <w:r w:rsidR="009504B4">
        <w:rPr>
          <w:rFonts w:asciiTheme="minorHAnsi" w:hAnsiTheme="minorHAnsi" w:cstheme="minorHAnsi"/>
          <w:bCs/>
          <w:i/>
          <w:sz w:val="20"/>
          <w:szCs w:val="20"/>
        </w:rPr>
        <w:t>ement Team, seeking the report which has been awaited for some considerable time.</w:t>
      </w:r>
    </w:p>
    <w:p w:rsidR="004470AC" w:rsidRDefault="004470AC" w:rsidP="006819A1">
      <w:pPr>
        <w:pStyle w:val="NoSpacing"/>
        <w:rPr>
          <w:rFonts w:asciiTheme="minorHAnsi" w:hAnsiTheme="minorHAnsi" w:cstheme="minorHAnsi"/>
          <w:b/>
          <w:bCs/>
          <w:sz w:val="20"/>
          <w:szCs w:val="20"/>
        </w:rPr>
      </w:pPr>
    </w:p>
    <w:p w:rsidR="006819A1" w:rsidRDefault="006819A1" w:rsidP="006819A1">
      <w:pPr>
        <w:pStyle w:val="NoSpacing"/>
        <w:rPr>
          <w:rFonts w:asciiTheme="minorHAnsi" w:hAnsiTheme="minorHAnsi" w:cstheme="minorHAnsi"/>
          <w:b/>
          <w:bCs/>
          <w:sz w:val="20"/>
          <w:szCs w:val="20"/>
        </w:rPr>
      </w:pPr>
      <w:r>
        <w:rPr>
          <w:rFonts w:asciiTheme="minorHAnsi" w:hAnsiTheme="minorHAnsi" w:cstheme="minorHAnsi"/>
          <w:b/>
          <w:bCs/>
          <w:sz w:val="20"/>
          <w:szCs w:val="20"/>
        </w:rPr>
        <w:t>6</w:t>
      </w:r>
      <w:r w:rsidRPr="00937C3B">
        <w:rPr>
          <w:rFonts w:asciiTheme="minorHAnsi" w:hAnsiTheme="minorHAnsi" w:cstheme="minorHAnsi"/>
          <w:b/>
          <w:bCs/>
          <w:sz w:val="20"/>
          <w:szCs w:val="20"/>
        </w:rPr>
        <w:t>.  Reports</w:t>
      </w:r>
    </w:p>
    <w:p w:rsidR="006819A1" w:rsidRPr="00937C3B" w:rsidRDefault="006819A1" w:rsidP="006819A1">
      <w:pPr>
        <w:pStyle w:val="NoSpacing"/>
        <w:rPr>
          <w:rFonts w:asciiTheme="minorHAnsi" w:hAnsiTheme="minorHAnsi" w:cstheme="minorHAnsi"/>
          <w:b/>
          <w:bCs/>
          <w:sz w:val="20"/>
          <w:szCs w:val="20"/>
        </w:rPr>
      </w:pPr>
    </w:p>
    <w:p w:rsidR="006819A1" w:rsidRDefault="006819A1" w:rsidP="006819A1">
      <w:pPr>
        <w:pStyle w:val="NoSpacing"/>
        <w:numPr>
          <w:ilvl w:val="0"/>
          <w:numId w:val="7"/>
        </w:numPr>
        <w:rPr>
          <w:rFonts w:asciiTheme="minorHAnsi" w:hAnsiTheme="minorHAnsi" w:cstheme="minorHAnsi"/>
          <w:bCs/>
          <w:sz w:val="20"/>
          <w:szCs w:val="20"/>
        </w:rPr>
      </w:pPr>
      <w:r>
        <w:rPr>
          <w:rFonts w:asciiTheme="minorHAnsi" w:hAnsiTheme="minorHAnsi" w:cstheme="minorHAnsi"/>
          <w:bCs/>
          <w:sz w:val="20"/>
          <w:szCs w:val="20"/>
        </w:rPr>
        <w:t xml:space="preserve">Report </w:t>
      </w:r>
      <w:r w:rsidRPr="00A90287">
        <w:rPr>
          <w:rFonts w:asciiTheme="minorHAnsi" w:hAnsiTheme="minorHAnsi" w:cstheme="minorHAnsi"/>
          <w:bCs/>
          <w:sz w:val="20"/>
          <w:szCs w:val="20"/>
        </w:rPr>
        <w:t xml:space="preserve"> from County Councillor</w:t>
      </w:r>
      <w:r>
        <w:rPr>
          <w:rFonts w:asciiTheme="minorHAnsi" w:hAnsiTheme="minorHAnsi" w:cstheme="minorHAnsi"/>
          <w:bCs/>
          <w:sz w:val="20"/>
          <w:szCs w:val="20"/>
        </w:rPr>
        <w:t xml:space="preserve"> John Francis – no report received</w:t>
      </w:r>
    </w:p>
    <w:p w:rsidR="004470AC" w:rsidRPr="00827972" w:rsidRDefault="004470AC" w:rsidP="004470AC">
      <w:pPr>
        <w:pStyle w:val="NoSpacing"/>
        <w:rPr>
          <w:rFonts w:asciiTheme="minorHAnsi" w:hAnsiTheme="minorHAnsi" w:cstheme="minorHAnsi"/>
          <w:bCs/>
          <w:sz w:val="20"/>
          <w:szCs w:val="20"/>
        </w:rPr>
      </w:pPr>
    </w:p>
    <w:p w:rsidR="006819A1" w:rsidRPr="007D12C4" w:rsidRDefault="00F61A7A" w:rsidP="006819A1">
      <w:pPr>
        <w:pStyle w:val="NoSpacing"/>
        <w:numPr>
          <w:ilvl w:val="0"/>
          <w:numId w:val="2"/>
        </w:numPr>
        <w:ind w:left="360"/>
        <w:rPr>
          <w:rFonts w:asciiTheme="minorHAnsi" w:hAnsiTheme="minorHAnsi" w:cstheme="minorHAnsi"/>
          <w:bCs/>
          <w:sz w:val="20"/>
          <w:szCs w:val="20"/>
        </w:rPr>
      </w:pPr>
      <w:r w:rsidRPr="007D12C4">
        <w:rPr>
          <w:rFonts w:asciiTheme="minorHAnsi" w:hAnsiTheme="minorHAnsi" w:cstheme="minorHAnsi"/>
          <w:bCs/>
          <w:sz w:val="20"/>
          <w:szCs w:val="20"/>
        </w:rPr>
        <w:t xml:space="preserve">Report </w:t>
      </w:r>
      <w:r>
        <w:rPr>
          <w:rFonts w:asciiTheme="minorHAnsi" w:hAnsiTheme="minorHAnsi" w:cstheme="minorHAnsi"/>
          <w:bCs/>
          <w:sz w:val="20"/>
          <w:szCs w:val="20"/>
        </w:rPr>
        <w:t>from</w:t>
      </w:r>
      <w:r w:rsidR="006819A1" w:rsidRPr="007D12C4">
        <w:rPr>
          <w:rFonts w:asciiTheme="minorHAnsi" w:hAnsiTheme="minorHAnsi" w:cstheme="minorHAnsi"/>
          <w:bCs/>
          <w:sz w:val="20"/>
          <w:szCs w:val="20"/>
        </w:rPr>
        <w:t xml:space="preserve"> Borough Councillor Frances Beatty – </w:t>
      </w:r>
      <w:r w:rsidR="003646F2">
        <w:rPr>
          <w:rFonts w:asciiTheme="minorHAnsi" w:hAnsiTheme="minorHAnsi" w:cstheme="minorHAnsi"/>
          <w:bCs/>
          <w:sz w:val="20"/>
          <w:szCs w:val="20"/>
        </w:rPr>
        <w:t>no report received.</w:t>
      </w:r>
      <w:r w:rsidR="006819A1" w:rsidRPr="007D12C4">
        <w:rPr>
          <w:rFonts w:asciiTheme="minorHAnsi" w:hAnsiTheme="minorHAnsi" w:cstheme="minorHAnsi"/>
          <w:bCs/>
          <w:sz w:val="20"/>
          <w:szCs w:val="20"/>
        </w:rPr>
        <w:t xml:space="preserve">  </w:t>
      </w:r>
      <w:r w:rsidR="003E750E">
        <w:rPr>
          <w:rFonts w:asciiTheme="minorHAnsi" w:hAnsiTheme="minorHAnsi" w:cstheme="minorHAnsi"/>
          <w:bCs/>
          <w:sz w:val="20"/>
          <w:szCs w:val="20"/>
        </w:rPr>
        <w:t xml:space="preserve"> </w:t>
      </w:r>
      <w:r w:rsidR="006819A1" w:rsidRPr="007D12C4">
        <w:rPr>
          <w:rFonts w:asciiTheme="minorHAnsi" w:hAnsiTheme="minorHAnsi" w:cstheme="minorHAnsi"/>
          <w:bCs/>
          <w:sz w:val="20"/>
          <w:szCs w:val="20"/>
        </w:rPr>
        <w:t xml:space="preserve">Borough Councillor </w:t>
      </w:r>
      <w:r>
        <w:rPr>
          <w:rFonts w:asciiTheme="minorHAnsi" w:hAnsiTheme="minorHAnsi" w:cstheme="minorHAnsi"/>
          <w:bCs/>
          <w:sz w:val="20"/>
          <w:szCs w:val="20"/>
        </w:rPr>
        <w:t>Aspin</w:t>
      </w:r>
      <w:r w:rsidR="003646F2">
        <w:rPr>
          <w:rFonts w:asciiTheme="minorHAnsi" w:hAnsiTheme="minorHAnsi" w:cstheme="minorHAnsi"/>
          <w:bCs/>
          <w:sz w:val="20"/>
          <w:szCs w:val="20"/>
        </w:rPr>
        <w:t xml:space="preserve"> advised </w:t>
      </w:r>
      <w:r w:rsidR="0098761B">
        <w:rPr>
          <w:rFonts w:asciiTheme="minorHAnsi" w:hAnsiTheme="minorHAnsi" w:cstheme="minorHAnsi"/>
          <w:bCs/>
          <w:sz w:val="20"/>
          <w:szCs w:val="20"/>
        </w:rPr>
        <w:t xml:space="preserve">that there was little progress at the moment with Serco and the proposed asylum </w:t>
      </w:r>
      <w:r w:rsidR="003E750E">
        <w:rPr>
          <w:rFonts w:asciiTheme="minorHAnsi" w:hAnsiTheme="minorHAnsi" w:cstheme="minorHAnsi"/>
          <w:bCs/>
          <w:sz w:val="20"/>
          <w:szCs w:val="20"/>
        </w:rPr>
        <w:t>seekers accommodation</w:t>
      </w:r>
      <w:r w:rsidR="0098761B">
        <w:rPr>
          <w:rFonts w:asciiTheme="minorHAnsi" w:hAnsiTheme="minorHAnsi" w:cstheme="minorHAnsi"/>
          <w:bCs/>
          <w:sz w:val="20"/>
          <w:szCs w:val="20"/>
        </w:rPr>
        <w:t xml:space="preserve"> in Stafford. </w:t>
      </w:r>
      <w:r w:rsidR="003E750E">
        <w:rPr>
          <w:rFonts w:asciiTheme="minorHAnsi" w:hAnsiTheme="minorHAnsi" w:cstheme="minorHAnsi"/>
          <w:bCs/>
          <w:sz w:val="20"/>
          <w:szCs w:val="20"/>
        </w:rPr>
        <w:t>Also t</w:t>
      </w:r>
      <w:r w:rsidR="0098761B">
        <w:rPr>
          <w:rFonts w:asciiTheme="minorHAnsi" w:hAnsiTheme="minorHAnsi" w:cstheme="minorHAnsi"/>
          <w:bCs/>
          <w:sz w:val="20"/>
          <w:szCs w:val="20"/>
        </w:rPr>
        <w:t xml:space="preserve">hat the Stafford Market Square development had been completed and that SBC </w:t>
      </w:r>
      <w:r>
        <w:rPr>
          <w:rFonts w:asciiTheme="minorHAnsi" w:hAnsiTheme="minorHAnsi" w:cstheme="minorHAnsi"/>
          <w:bCs/>
          <w:sz w:val="20"/>
          <w:szCs w:val="20"/>
        </w:rPr>
        <w:t>had purchased</w:t>
      </w:r>
      <w:r w:rsidR="003E750E">
        <w:rPr>
          <w:rFonts w:asciiTheme="minorHAnsi" w:hAnsiTheme="minorHAnsi" w:cstheme="minorHAnsi"/>
          <w:bCs/>
          <w:sz w:val="20"/>
          <w:szCs w:val="20"/>
        </w:rPr>
        <w:t xml:space="preserve"> </w:t>
      </w:r>
      <w:r w:rsidR="0098761B">
        <w:rPr>
          <w:rFonts w:asciiTheme="minorHAnsi" w:hAnsiTheme="minorHAnsi" w:cstheme="minorHAnsi"/>
          <w:bCs/>
          <w:sz w:val="20"/>
          <w:szCs w:val="20"/>
        </w:rPr>
        <w:t>the old Coop building and the Guild Hall property</w:t>
      </w:r>
      <w:r w:rsidR="003E750E">
        <w:rPr>
          <w:rFonts w:asciiTheme="minorHAnsi" w:hAnsiTheme="minorHAnsi" w:cstheme="minorHAnsi"/>
          <w:bCs/>
          <w:sz w:val="20"/>
          <w:szCs w:val="20"/>
        </w:rPr>
        <w:t xml:space="preserve"> in readiness for development. Also that the new annual charges for brown bin disposal have been published. And finally that the Local Plan remains currently on hold pending review.</w:t>
      </w:r>
    </w:p>
    <w:p w:rsidR="006819A1" w:rsidRPr="00FF15C9" w:rsidRDefault="006819A1" w:rsidP="006819A1">
      <w:pPr>
        <w:pStyle w:val="NoSpacing"/>
        <w:rPr>
          <w:rFonts w:asciiTheme="minorHAnsi" w:hAnsiTheme="minorHAnsi" w:cstheme="minorHAnsi"/>
          <w:bCs/>
          <w:sz w:val="20"/>
          <w:szCs w:val="20"/>
        </w:rPr>
      </w:pPr>
    </w:p>
    <w:p w:rsidR="006819A1" w:rsidRPr="0098761B" w:rsidRDefault="006819A1" w:rsidP="006819A1">
      <w:pPr>
        <w:pStyle w:val="NoSpacing"/>
        <w:numPr>
          <w:ilvl w:val="0"/>
          <w:numId w:val="4"/>
        </w:numPr>
        <w:rPr>
          <w:rFonts w:asciiTheme="minorHAnsi" w:hAnsiTheme="minorHAnsi" w:cstheme="minorHAnsi"/>
          <w:b/>
          <w:sz w:val="20"/>
          <w:szCs w:val="20"/>
        </w:rPr>
      </w:pPr>
      <w:r w:rsidRPr="00C63D90">
        <w:rPr>
          <w:rFonts w:asciiTheme="minorHAnsi" w:hAnsiTheme="minorHAnsi" w:cstheme="minorHAnsi"/>
          <w:bCs/>
          <w:sz w:val="20"/>
          <w:szCs w:val="20"/>
        </w:rPr>
        <w:t xml:space="preserve">Report from Village Hall Management </w:t>
      </w:r>
      <w:r>
        <w:rPr>
          <w:rFonts w:asciiTheme="minorHAnsi" w:hAnsiTheme="minorHAnsi" w:cstheme="minorHAnsi"/>
          <w:bCs/>
          <w:sz w:val="20"/>
          <w:szCs w:val="20"/>
        </w:rPr>
        <w:t xml:space="preserve">Committee – Councillor Clancy </w:t>
      </w:r>
      <w:r w:rsidR="008F31E7">
        <w:rPr>
          <w:rFonts w:asciiTheme="minorHAnsi" w:hAnsiTheme="minorHAnsi" w:cstheme="minorHAnsi"/>
          <w:bCs/>
          <w:sz w:val="20"/>
          <w:szCs w:val="20"/>
        </w:rPr>
        <w:t>advised nothing to report.</w:t>
      </w:r>
    </w:p>
    <w:p w:rsidR="006819A1" w:rsidRDefault="006819A1" w:rsidP="006819A1">
      <w:pPr>
        <w:ind w:left="-1418" w:firstLine="1418"/>
        <w:rPr>
          <w:rFonts w:asciiTheme="minorHAnsi" w:hAnsiTheme="minorHAnsi" w:cstheme="minorHAnsi"/>
          <w:b/>
          <w:sz w:val="20"/>
          <w:szCs w:val="20"/>
        </w:rPr>
      </w:pPr>
    </w:p>
    <w:p w:rsidR="003E750E" w:rsidRDefault="003E750E" w:rsidP="006819A1">
      <w:pPr>
        <w:ind w:left="-1418" w:firstLine="1418"/>
        <w:rPr>
          <w:rFonts w:asciiTheme="minorHAnsi" w:hAnsiTheme="minorHAnsi" w:cstheme="minorHAnsi"/>
          <w:b/>
          <w:sz w:val="20"/>
          <w:szCs w:val="20"/>
        </w:rPr>
      </w:pPr>
    </w:p>
    <w:p w:rsidR="006819A1" w:rsidRPr="00514383" w:rsidRDefault="006819A1" w:rsidP="006819A1">
      <w:pPr>
        <w:ind w:left="-1418" w:firstLine="1418"/>
        <w:rPr>
          <w:rFonts w:asciiTheme="minorHAnsi" w:hAnsiTheme="minorHAnsi" w:cstheme="minorHAnsi"/>
          <w:b/>
          <w:sz w:val="20"/>
          <w:szCs w:val="20"/>
        </w:rPr>
      </w:pPr>
      <w:r>
        <w:rPr>
          <w:rFonts w:asciiTheme="minorHAnsi" w:hAnsiTheme="minorHAnsi" w:cstheme="minorHAnsi"/>
          <w:b/>
          <w:sz w:val="20"/>
          <w:szCs w:val="20"/>
        </w:rPr>
        <w:t>7</w:t>
      </w:r>
      <w:r w:rsidRPr="00514383">
        <w:rPr>
          <w:rFonts w:asciiTheme="minorHAnsi" w:hAnsiTheme="minorHAnsi" w:cstheme="minorHAnsi"/>
          <w:b/>
          <w:sz w:val="20"/>
          <w:szCs w:val="20"/>
        </w:rPr>
        <w:t>. To receive Finan</w:t>
      </w:r>
      <w:r>
        <w:rPr>
          <w:rFonts w:asciiTheme="minorHAnsi" w:hAnsiTheme="minorHAnsi" w:cstheme="minorHAnsi"/>
          <w:b/>
          <w:sz w:val="20"/>
          <w:szCs w:val="20"/>
        </w:rPr>
        <w:t>cial Statement and Clerks report</w:t>
      </w:r>
    </w:p>
    <w:p w:rsidR="006819A1" w:rsidRDefault="006819A1" w:rsidP="006819A1">
      <w:pPr>
        <w:pStyle w:val="NoSpacing"/>
        <w:numPr>
          <w:ilvl w:val="2"/>
          <w:numId w:val="3"/>
        </w:numPr>
        <w:rPr>
          <w:rFonts w:asciiTheme="minorHAnsi" w:hAnsiTheme="minorHAnsi" w:cstheme="minorHAnsi"/>
          <w:sz w:val="20"/>
          <w:szCs w:val="20"/>
        </w:rPr>
      </w:pPr>
      <w:r w:rsidRPr="00514383">
        <w:rPr>
          <w:rFonts w:asciiTheme="minorHAnsi" w:hAnsiTheme="minorHAnsi" w:cstheme="minorHAnsi"/>
          <w:sz w:val="20"/>
          <w:szCs w:val="20"/>
        </w:rPr>
        <w:t>To approve financial payments</w:t>
      </w:r>
      <w:r>
        <w:rPr>
          <w:rFonts w:asciiTheme="minorHAnsi" w:hAnsiTheme="minorHAnsi" w:cstheme="minorHAnsi"/>
          <w:sz w:val="20"/>
          <w:szCs w:val="20"/>
        </w:rPr>
        <w:t xml:space="preserve">, receipts and transfers. </w:t>
      </w:r>
    </w:p>
    <w:p w:rsidR="00C26A12" w:rsidRDefault="00C26A12"/>
    <w:tbl>
      <w:tblPr>
        <w:tblW w:w="7226" w:type="dxa"/>
        <w:tblInd w:w="93" w:type="dxa"/>
        <w:tblLook w:val="04A0"/>
      </w:tblPr>
      <w:tblGrid>
        <w:gridCol w:w="2046"/>
        <w:gridCol w:w="2720"/>
        <w:gridCol w:w="880"/>
        <w:gridCol w:w="662"/>
        <w:gridCol w:w="940"/>
      </w:tblGrid>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rPr>
                <w:b/>
                <w:bCs/>
                <w:color w:val="000000"/>
                <w:sz w:val="16"/>
                <w:szCs w:val="16"/>
              </w:rPr>
            </w:pPr>
            <w:r w:rsidRPr="009657B7">
              <w:rPr>
                <w:b/>
                <w:bCs/>
                <w:color w:val="000000"/>
                <w:sz w:val="16"/>
                <w:szCs w:val="16"/>
              </w:rPr>
              <w:t>Accounts for approval</w:t>
            </w:r>
          </w:p>
        </w:tc>
        <w:tc>
          <w:tcPr>
            <w:tcW w:w="272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rPr>
                <w:b/>
                <w:bCs/>
                <w:color w:val="000000"/>
                <w:sz w:val="16"/>
                <w:szCs w:val="16"/>
              </w:rPr>
            </w:pPr>
          </w:p>
        </w:tc>
        <w:tc>
          <w:tcPr>
            <w:tcW w:w="272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4766" w:type="dxa"/>
            <w:gridSpan w:val="2"/>
            <w:tcBorders>
              <w:top w:val="nil"/>
              <w:left w:val="nil"/>
              <w:bottom w:val="nil"/>
              <w:right w:val="nil"/>
            </w:tcBorders>
            <w:shd w:val="clear" w:color="auto" w:fill="auto"/>
            <w:noWrap/>
            <w:vAlign w:val="center"/>
            <w:hideMark/>
          </w:tcPr>
          <w:p w:rsidR="009657B7" w:rsidRPr="009657B7" w:rsidRDefault="009657B7" w:rsidP="009657B7">
            <w:pPr>
              <w:rPr>
                <w:b/>
                <w:bCs/>
                <w:color w:val="000000"/>
                <w:sz w:val="16"/>
                <w:szCs w:val="16"/>
              </w:rPr>
            </w:pPr>
            <w:r w:rsidRPr="009657B7">
              <w:rPr>
                <w:b/>
                <w:bCs/>
                <w:color w:val="000000"/>
                <w:sz w:val="16"/>
                <w:szCs w:val="16"/>
              </w:rPr>
              <w:t>Paid prior to the meeting</w:t>
            </w: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jc w:val="center"/>
              <w:rPr>
                <w:b/>
                <w:bCs/>
                <w:color w:val="000000"/>
                <w:sz w:val="16"/>
                <w:szCs w:val="16"/>
              </w:rPr>
            </w:pPr>
            <w:r w:rsidRPr="009657B7">
              <w:rPr>
                <w:b/>
                <w:bCs/>
                <w:color w:val="000000"/>
                <w:sz w:val="16"/>
                <w:szCs w:val="16"/>
              </w:rPr>
              <w:t>Paid To</w:t>
            </w:r>
          </w:p>
        </w:tc>
        <w:tc>
          <w:tcPr>
            <w:tcW w:w="2720" w:type="dxa"/>
            <w:tcBorders>
              <w:top w:val="nil"/>
              <w:left w:val="nil"/>
              <w:bottom w:val="nil"/>
              <w:right w:val="nil"/>
            </w:tcBorders>
            <w:shd w:val="clear" w:color="auto" w:fill="auto"/>
            <w:noWrap/>
            <w:hideMark/>
          </w:tcPr>
          <w:p w:rsidR="009657B7" w:rsidRPr="009657B7" w:rsidRDefault="009657B7" w:rsidP="009657B7">
            <w:pPr>
              <w:rPr>
                <w:b/>
                <w:bCs/>
                <w:color w:val="000000"/>
                <w:sz w:val="16"/>
                <w:szCs w:val="16"/>
              </w:rPr>
            </w:pPr>
            <w:r w:rsidRPr="009657B7">
              <w:rPr>
                <w:b/>
                <w:bCs/>
                <w:color w:val="000000"/>
                <w:sz w:val="16"/>
                <w:szCs w:val="16"/>
              </w:rPr>
              <w:t>Details</w:t>
            </w:r>
          </w:p>
        </w:tc>
        <w:tc>
          <w:tcPr>
            <w:tcW w:w="880" w:type="dxa"/>
            <w:tcBorders>
              <w:top w:val="nil"/>
              <w:left w:val="nil"/>
              <w:bottom w:val="nil"/>
              <w:right w:val="nil"/>
            </w:tcBorders>
            <w:shd w:val="clear" w:color="auto" w:fill="auto"/>
            <w:noWrap/>
            <w:vAlign w:val="center"/>
            <w:hideMark/>
          </w:tcPr>
          <w:p w:rsidR="009657B7" w:rsidRPr="009657B7" w:rsidRDefault="009657B7" w:rsidP="009657B7">
            <w:pPr>
              <w:jc w:val="center"/>
              <w:rPr>
                <w:b/>
                <w:bCs/>
                <w:color w:val="000000"/>
                <w:sz w:val="16"/>
                <w:szCs w:val="16"/>
              </w:rPr>
            </w:pPr>
            <w:r w:rsidRPr="009657B7">
              <w:rPr>
                <w:b/>
                <w:bCs/>
                <w:color w:val="000000"/>
                <w:sz w:val="16"/>
                <w:szCs w:val="16"/>
              </w:rPr>
              <w:t>Amt</w:t>
            </w:r>
          </w:p>
        </w:tc>
        <w:tc>
          <w:tcPr>
            <w:tcW w:w="640" w:type="dxa"/>
            <w:tcBorders>
              <w:top w:val="nil"/>
              <w:left w:val="nil"/>
              <w:bottom w:val="nil"/>
              <w:right w:val="nil"/>
            </w:tcBorders>
            <w:shd w:val="clear" w:color="auto" w:fill="auto"/>
            <w:noWrap/>
            <w:vAlign w:val="center"/>
            <w:hideMark/>
          </w:tcPr>
          <w:p w:rsidR="009657B7" w:rsidRPr="009657B7" w:rsidRDefault="009657B7" w:rsidP="009657B7">
            <w:pPr>
              <w:rPr>
                <w:b/>
                <w:bCs/>
                <w:color w:val="000000"/>
                <w:sz w:val="16"/>
                <w:szCs w:val="16"/>
              </w:rPr>
            </w:pPr>
            <w:r w:rsidRPr="009657B7">
              <w:rPr>
                <w:b/>
                <w:bCs/>
                <w:color w:val="000000"/>
                <w:sz w:val="16"/>
                <w:szCs w:val="16"/>
              </w:rPr>
              <w:t>VAT</w:t>
            </w:r>
          </w:p>
        </w:tc>
        <w:tc>
          <w:tcPr>
            <w:tcW w:w="940" w:type="dxa"/>
            <w:tcBorders>
              <w:top w:val="nil"/>
              <w:left w:val="nil"/>
              <w:bottom w:val="nil"/>
              <w:right w:val="nil"/>
            </w:tcBorders>
            <w:shd w:val="clear" w:color="auto" w:fill="auto"/>
            <w:noWrap/>
            <w:vAlign w:val="center"/>
            <w:hideMark/>
          </w:tcPr>
          <w:p w:rsidR="009657B7" w:rsidRPr="009657B7" w:rsidRDefault="009657B7" w:rsidP="009657B7">
            <w:pPr>
              <w:rPr>
                <w:b/>
                <w:bCs/>
                <w:color w:val="000000"/>
                <w:sz w:val="16"/>
                <w:szCs w:val="16"/>
              </w:rPr>
            </w:pPr>
            <w:r w:rsidRPr="009657B7">
              <w:rPr>
                <w:b/>
                <w:bCs/>
                <w:color w:val="000000"/>
                <w:sz w:val="16"/>
                <w:szCs w:val="16"/>
              </w:rPr>
              <w:t>Total to pay</w:t>
            </w:r>
          </w:p>
        </w:tc>
      </w:tr>
      <w:tr w:rsidR="009657B7" w:rsidRPr="009657B7" w:rsidTr="009657B7">
        <w:trPr>
          <w:trHeight w:val="300"/>
        </w:trPr>
        <w:tc>
          <w:tcPr>
            <w:tcW w:w="2046" w:type="dxa"/>
            <w:tcBorders>
              <w:top w:val="single" w:sz="4" w:space="0" w:color="000000"/>
              <w:left w:val="single" w:sz="4" w:space="0" w:color="000000"/>
              <w:bottom w:val="single" w:sz="4" w:space="0" w:color="000000"/>
              <w:right w:val="nil"/>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Stafford BC</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Uncontested Election Fee 2023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£109.22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109.22</w:t>
            </w:r>
          </w:p>
        </w:tc>
      </w:tr>
      <w:tr w:rsidR="009657B7" w:rsidRPr="009657B7" w:rsidTr="009657B7">
        <w:trPr>
          <w:trHeight w:val="315"/>
        </w:trPr>
        <w:tc>
          <w:tcPr>
            <w:tcW w:w="2046" w:type="dxa"/>
            <w:tcBorders>
              <w:top w:val="nil"/>
              <w:left w:val="single" w:sz="4" w:space="0" w:color="000000"/>
              <w:bottom w:val="single" w:sz="4" w:space="0" w:color="000000"/>
              <w:right w:val="nil"/>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Data Protection Office</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sz w:val="16"/>
                <w:szCs w:val="16"/>
              </w:rPr>
            </w:pPr>
            <w:r w:rsidRPr="009657B7">
              <w:rPr>
                <w:rFonts w:ascii="Calibri" w:hAnsi="Calibri" w:cs="Calibri"/>
                <w:sz w:val="16"/>
                <w:szCs w:val="16"/>
              </w:rPr>
              <w:t>Annual GDPR Fee (by DD)</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£35.00 </w:t>
            </w:r>
          </w:p>
        </w:tc>
        <w:tc>
          <w:tcPr>
            <w:tcW w:w="64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35.00</w:t>
            </w:r>
          </w:p>
        </w:tc>
      </w:tr>
      <w:tr w:rsidR="009657B7" w:rsidRPr="009657B7" w:rsidTr="009657B7">
        <w:trPr>
          <w:trHeight w:val="300"/>
        </w:trPr>
        <w:tc>
          <w:tcPr>
            <w:tcW w:w="2046" w:type="dxa"/>
            <w:tcBorders>
              <w:top w:val="nil"/>
              <w:left w:val="single" w:sz="4" w:space="0" w:color="000000"/>
              <w:bottom w:val="single" w:sz="4" w:space="0" w:color="000000"/>
              <w:right w:val="nil"/>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Rose Harrison</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Plants</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£29.56 </w:t>
            </w:r>
          </w:p>
        </w:tc>
        <w:tc>
          <w:tcPr>
            <w:tcW w:w="640" w:type="dxa"/>
            <w:tcBorders>
              <w:top w:val="nil"/>
              <w:left w:val="nil"/>
              <w:bottom w:val="nil"/>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29.56</w:t>
            </w:r>
          </w:p>
        </w:tc>
      </w:tr>
      <w:tr w:rsidR="009657B7" w:rsidRPr="009657B7" w:rsidTr="009657B7">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Vision ICT</w:t>
            </w:r>
          </w:p>
        </w:tc>
        <w:tc>
          <w:tcPr>
            <w:tcW w:w="2720" w:type="dxa"/>
            <w:tcBorders>
              <w:top w:val="nil"/>
              <w:left w:val="nil"/>
              <w:bottom w:val="single" w:sz="4" w:space="0" w:color="000000"/>
              <w:right w:val="single" w:sz="4" w:space="0" w:color="000000"/>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Annual Website / e mail hosting fee</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£152.38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£30.48 </w:t>
            </w:r>
          </w:p>
        </w:tc>
        <w:tc>
          <w:tcPr>
            <w:tcW w:w="9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182.86</w:t>
            </w:r>
          </w:p>
        </w:tc>
      </w:tr>
      <w:tr w:rsidR="009657B7" w:rsidRPr="009657B7" w:rsidTr="009657B7">
        <w:trPr>
          <w:trHeight w:val="300"/>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Clerk D Croxford</w:t>
            </w:r>
          </w:p>
        </w:tc>
        <w:tc>
          <w:tcPr>
            <w:tcW w:w="272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Net Salary 1 Oct - 31 Dec (inc backpay)</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£794.38 </w:t>
            </w:r>
          </w:p>
        </w:tc>
        <w:tc>
          <w:tcPr>
            <w:tcW w:w="64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794.38</w:t>
            </w:r>
          </w:p>
        </w:tc>
      </w:tr>
      <w:tr w:rsidR="009657B7" w:rsidRPr="009657B7" w:rsidTr="009657B7">
        <w:trPr>
          <w:trHeight w:val="300"/>
        </w:trPr>
        <w:tc>
          <w:tcPr>
            <w:tcW w:w="2046" w:type="dxa"/>
            <w:tcBorders>
              <w:top w:val="nil"/>
              <w:left w:val="single" w:sz="4" w:space="0" w:color="auto"/>
              <w:bottom w:val="single" w:sz="4" w:space="0" w:color="auto"/>
              <w:right w:val="single" w:sz="4" w:space="0" w:color="auto"/>
            </w:tcBorders>
            <w:shd w:val="clear" w:color="000000" w:fill="FFFFFF"/>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HMRC</w:t>
            </w:r>
          </w:p>
        </w:tc>
        <w:tc>
          <w:tcPr>
            <w:tcW w:w="2720" w:type="dxa"/>
            <w:tcBorders>
              <w:top w:val="nil"/>
              <w:left w:val="nil"/>
              <w:bottom w:val="single" w:sz="4" w:space="0" w:color="auto"/>
              <w:right w:val="single" w:sz="4" w:space="0" w:color="auto"/>
            </w:tcBorders>
            <w:shd w:val="clear" w:color="000000" w:fill="FFFFFF"/>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Paye re above</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£193.80 </w:t>
            </w:r>
          </w:p>
        </w:tc>
        <w:tc>
          <w:tcPr>
            <w:tcW w:w="6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193.80</w:t>
            </w:r>
          </w:p>
        </w:tc>
      </w:tr>
      <w:tr w:rsidR="009657B7" w:rsidRPr="009657B7" w:rsidTr="009657B7">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Clerk D Croxford</w:t>
            </w:r>
          </w:p>
        </w:tc>
        <w:tc>
          <w:tcPr>
            <w:tcW w:w="2720" w:type="dxa"/>
            <w:tcBorders>
              <w:top w:val="nil"/>
              <w:left w:val="nil"/>
              <w:bottom w:val="single" w:sz="4" w:space="0" w:color="000000"/>
              <w:right w:val="single" w:sz="4" w:space="0" w:color="000000"/>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Expenses 1 Oct - 31 Dec</w:t>
            </w:r>
          </w:p>
        </w:tc>
        <w:tc>
          <w:tcPr>
            <w:tcW w:w="880" w:type="dxa"/>
            <w:tcBorders>
              <w:top w:val="nil"/>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£114.10 </w:t>
            </w:r>
          </w:p>
        </w:tc>
        <w:tc>
          <w:tcPr>
            <w:tcW w:w="640" w:type="dxa"/>
            <w:tcBorders>
              <w:top w:val="nil"/>
              <w:left w:val="nil"/>
              <w:bottom w:val="single" w:sz="4" w:space="0" w:color="000000"/>
              <w:right w:val="single" w:sz="4" w:space="0" w:color="000000"/>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114.10</w:t>
            </w: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Default="009657B7" w:rsidP="009657B7">
            <w:pPr>
              <w:rPr>
                <w:color w:val="000000"/>
                <w:sz w:val="16"/>
                <w:szCs w:val="16"/>
              </w:rPr>
            </w:pPr>
          </w:p>
          <w:p w:rsidR="003E750E" w:rsidRDefault="003E750E" w:rsidP="009657B7">
            <w:pPr>
              <w:rPr>
                <w:color w:val="000000"/>
                <w:sz w:val="16"/>
                <w:szCs w:val="16"/>
              </w:rPr>
            </w:pPr>
          </w:p>
          <w:p w:rsidR="003E750E" w:rsidRDefault="003E750E" w:rsidP="009657B7">
            <w:pPr>
              <w:rPr>
                <w:color w:val="000000"/>
                <w:sz w:val="16"/>
                <w:szCs w:val="16"/>
              </w:rPr>
            </w:pPr>
          </w:p>
          <w:p w:rsidR="003E750E" w:rsidRDefault="003E750E" w:rsidP="009657B7">
            <w:pPr>
              <w:rPr>
                <w:color w:val="000000"/>
                <w:sz w:val="16"/>
                <w:szCs w:val="16"/>
              </w:rPr>
            </w:pPr>
          </w:p>
          <w:p w:rsidR="003E750E" w:rsidRDefault="003E750E" w:rsidP="009657B7">
            <w:pPr>
              <w:rPr>
                <w:color w:val="000000"/>
                <w:sz w:val="16"/>
                <w:szCs w:val="16"/>
              </w:rPr>
            </w:pPr>
          </w:p>
          <w:p w:rsidR="003E750E" w:rsidRDefault="003E750E" w:rsidP="009657B7">
            <w:pPr>
              <w:rPr>
                <w:color w:val="000000"/>
                <w:sz w:val="16"/>
                <w:szCs w:val="16"/>
              </w:rPr>
            </w:pPr>
          </w:p>
          <w:p w:rsidR="003E750E" w:rsidRPr="009657B7" w:rsidRDefault="003E750E" w:rsidP="009657B7">
            <w:pPr>
              <w:rPr>
                <w:rFonts w:asciiTheme="minorHAnsi" w:hAnsiTheme="minorHAnsi" w:cstheme="minorHAnsi"/>
                <w:color w:val="000000"/>
                <w:sz w:val="20"/>
                <w:szCs w:val="20"/>
              </w:rPr>
            </w:pPr>
            <w:r w:rsidRPr="003E750E">
              <w:rPr>
                <w:rFonts w:asciiTheme="minorHAnsi" w:hAnsiTheme="minorHAnsi" w:cstheme="minorHAnsi"/>
                <w:color w:val="000000"/>
                <w:sz w:val="20"/>
                <w:szCs w:val="20"/>
              </w:rPr>
              <w:t>02/24</w:t>
            </w:r>
          </w:p>
        </w:tc>
        <w:tc>
          <w:tcPr>
            <w:tcW w:w="2720"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4766" w:type="dxa"/>
            <w:gridSpan w:val="2"/>
            <w:tcBorders>
              <w:top w:val="nil"/>
              <w:left w:val="nil"/>
              <w:bottom w:val="nil"/>
              <w:right w:val="nil"/>
            </w:tcBorders>
            <w:shd w:val="clear" w:color="auto" w:fill="auto"/>
            <w:noWrap/>
            <w:vAlign w:val="center"/>
            <w:hideMark/>
          </w:tcPr>
          <w:p w:rsidR="009657B7" w:rsidRPr="009657B7" w:rsidRDefault="009657B7" w:rsidP="009657B7">
            <w:pPr>
              <w:ind w:firstLineChars="1500" w:firstLine="2409"/>
              <w:rPr>
                <w:b/>
                <w:bCs/>
                <w:color w:val="000000"/>
                <w:sz w:val="16"/>
                <w:szCs w:val="16"/>
              </w:rPr>
            </w:pPr>
            <w:r w:rsidRPr="009657B7">
              <w:rPr>
                <w:b/>
                <w:bCs/>
                <w:color w:val="000000"/>
                <w:sz w:val="16"/>
                <w:szCs w:val="16"/>
              </w:rPr>
              <w:lastRenderedPageBreak/>
              <w:t>TOTAL</w:t>
            </w: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1,458.92</w:t>
            </w:r>
          </w:p>
        </w:tc>
      </w:tr>
      <w:tr w:rsidR="009657B7" w:rsidRPr="009657B7" w:rsidTr="009657B7">
        <w:trPr>
          <w:trHeight w:val="300"/>
        </w:trPr>
        <w:tc>
          <w:tcPr>
            <w:tcW w:w="4766" w:type="dxa"/>
            <w:gridSpan w:val="2"/>
            <w:tcBorders>
              <w:top w:val="nil"/>
              <w:left w:val="nil"/>
              <w:bottom w:val="nil"/>
              <w:right w:val="nil"/>
            </w:tcBorders>
            <w:shd w:val="clear" w:color="auto" w:fill="auto"/>
            <w:noWrap/>
            <w:vAlign w:val="center"/>
            <w:hideMark/>
          </w:tcPr>
          <w:p w:rsidR="009657B7" w:rsidRPr="009657B7" w:rsidRDefault="009657B7" w:rsidP="009657B7">
            <w:pPr>
              <w:ind w:firstLineChars="1500" w:firstLine="2409"/>
              <w:rPr>
                <w:b/>
                <w:bCs/>
                <w:color w:val="000000"/>
                <w:sz w:val="16"/>
                <w:szCs w:val="16"/>
              </w:rPr>
            </w:pPr>
            <w:r w:rsidRPr="009657B7">
              <w:rPr>
                <w:b/>
                <w:bCs/>
                <w:color w:val="000000"/>
                <w:sz w:val="16"/>
                <w:szCs w:val="16"/>
              </w:rPr>
              <w:t>To be Paid</w:t>
            </w: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2046" w:type="dxa"/>
            <w:tcBorders>
              <w:top w:val="single" w:sz="4" w:space="0" w:color="000000"/>
              <w:left w:val="single" w:sz="4" w:space="0" w:color="000000"/>
              <w:bottom w:val="nil"/>
              <w:right w:val="nil"/>
            </w:tcBorders>
            <w:shd w:val="clear" w:color="auto" w:fill="auto"/>
            <w:noWrap/>
            <w:vAlign w:val="center"/>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Barbara Clancy</w:t>
            </w:r>
          </w:p>
        </w:tc>
        <w:tc>
          <w:tcPr>
            <w:tcW w:w="2720" w:type="dxa"/>
            <w:tcBorders>
              <w:top w:val="single" w:sz="4" w:space="0" w:color="auto"/>
              <w:left w:val="single" w:sz="4" w:space="0" w:color="auto"/>
              <w:bottom w:val="nil"/>
              <w:right w:val="single" w:sz="4" w:space="0" w:color="auto"/>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Expenses / Paper and ink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 xml:space="preserve">£12.98 </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12.98</w:t>
            </w:r>
          </w:p>
        </w:tc>
      </w:tr>
      <w:tr w:rsidR="009657B7" w:rsidRPr="009657B7" w:rsidTr="009657B7">
        <w:trPr>
          <w:trHeight w:val="300"/>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7B7" w:rsidRPr="009657B7" w:rsidRDefault="009657B7" w:rsidP="009657B7">
            <w:pPr>
              <w:rPr>
                <w:rFonts w:ascii="Calibri" w:hAnsi="Calibri" w:cs="Calibri"/>
                <w:color w:val="FF0000"/>
                <w:sz w:val="16"/>
                <w:szCs w:val="16"/>
              </w:rPr>
            </w:pPr>
            <w:r w:rsidRPr="009657B7">
              <w:rPr>
                <w:rFonts w:ascii="Calibri" w:hAnsi="Calibri" w:cs="Calibri"/>
                <w:color w:val="FF0000"/>
                <w:sz w:val="16"/>
                <w:szCs w:val="16"/>
              </w:rPr>
              <w: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9657B7" w:rsidRPr="009657B7" w:rsidRDefault="009657B7" w:rsidP="009657B7">
            <w:pPr>
              <w:rPr>
                <w:rFonts w:ascii="Calibri" w:hAnsi="Calibri" w:cs="Calibri"/>
                <w:color w:val="FF0000"/>
                <w:sz w:val="16"/>
                <w:szCs w:val="16"/>
              </w:rPr>
            </w:pPr>
            <w:r w:rsidRPr="009657B7">
              <w:rPr>
                <w:rFonts w:ascii="Calibri" w:hAnsi="Calibri" w:cs="Calibri"/>
                <w:color w:val="FF0000"/>
                <w:sz w:val="16"/>
                <w:szCs w:val="16"/>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9657B7" w:rsidRPr="009657B7" w:rsidRDefault="009657B7" w:rsidP="009657B7">
            <w:pPr>
              <w:rPr>
                <w:rFonts w:ascii="Calibri" w:hAnsi="Calibri" w:cs="Calibri"/>
                <w:color w:val="000000"/>
                <w:sz w:val="16"/>
                <w:szCs w:val="16"/>
              </w:rPr>
            </w:pPr>
            <w:r w:rsidRPr="009657B7">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0.00</w:t>
            </w: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2720"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2720"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12.98</w:t>
            </w: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ind w:firstLineChars="1500" w:firstLine="2409"/>
              <w:rPr>
                <w:b/>
                <w:bCs/>
                <w:color w:val="000000"/>
                <w:sz w:val="16"/>
                <w:szCs w:val="16"/>
              </w:rPr>
            </w:pPr>
          </w:p>
        </w:tc>
        <w:tc>
          <w:tcPr>
            <w:tcW w:w="2720"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r>
      <w:tr w:rsidR="009657B7" w:rsidRPr="009657B7" w:rsidTr="009657B7">
        <w:trPr>
          <w:trHeight w:val="300"/>
        </w:trPr>
        <w:tc>
          <w:tcPr>
            <w:tcW w:w="2046" w:type="dxa"/>
            <w:tcBorders>
              <w:top w:val="nil"/>
              <w:left w:val="nil"/>
              <w:bottom w:val="nil"/>
              <w:right w:val="nil"/>
            </w:tcBorders>
            <w:shd w:val="clear" w:color="auto" w:fill="auto"/>
            <w:noWrap/>
            <w:vAlign w:val="center"/>
            <w:hideMark/>
          </w:tcPr>
          <w:p w:rsidR="009657B7" w:rsidRPr="009657B7" w:rsidRDefault="009657B7" w:rsidP="009657B7">
            <w:pPr>
              <w:rPr>
                <w:color w:val="000000"/>
                <w:sz w:val="16"/>
                <w:szCs w:val="16"/>
              </w:rPr>
            </w:pPr>
          </w:p>
        </w:tc>
        <w:tc>
          <w:tcPr>
            <w:tcW w:w="2720" w:type="dxa"/>
            <w:tcBorders>
              <w:top w:val="nil"/>
              <w:left w:val="nil"/>
              <w:bottom w:val="nil"/>
              <w:right w:val="nil"/>
            </w:tcBorders>
            <w:shd w:val="clear" w:color="auto" w:fill="auto"/>
            <w:noWrap/>
            <w:vAlign w:val="bottom"/>
            <w:hideMark/>
          </w:tcPr>
          <w:p w:rsidR="009657B7" w:rsidRPr="009657B7" w:rsidRDefault="009657B7" w:rsidP="009657B7">
            <w:pPr>
              <w:rPr>
                <w:b/>
                <w:bCs/>
                <w:color w:val="000000"/>
                <w:sz w:val="16"/>
                <w:szCs w:val="16"/>
              </w:rPr>
            </w:pPr>
            <w:r w:rsidRPr="009657B7">
              <w:rPr>
                <w:b/>
                <w:bCs/>
                <w:color w:val="000000"/>
                <w:sz w:val="16"/>
                <w:szCs w:val="16"/>
              </w:rPr>
              <w:t>TOTAL</w:t>
            </w:r>
          </w:p>
        </w:tc>
        <w:tc>
          <w:tcPr>
            <w:tcW w:w="88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640" w:type="dxa"/>
            <w:tcBorders>
              <w:top w:val="nil"/>
              <w:left w:val="nil"/>
              <w:bottom w:val="nil"/>
              <w:right w:val="nil"/>
            </w:tcBorders>
            <w:shd w:val="clear" w:color="auto" w:fill="auto"/>
            <w:noWrap/>
            <w:vAlign w:val="bottom"/>
            <w:hideMark/>
          </w:tcPr>
          <w:p w:rsidR="009657B7" w:rsidRPr="009657B7" w:rsidRDefault="009657B7" w:rsidP="009657B7">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657B7" w:rsidRPr="009657B7" w:rsidRDefault="009657B7" w:rsidP="009657B7">
            <w:pPr>
              <w:jc w:val="right"/>
              <w:rPr>
                <w:rFonts w:ascii="Calibri" w:hAnsi="Calibri" w:cs="Calibri"/>
                <w:color w:val="000000"/>
                <w:sz w:val="16"/>
                <w:szCs w:val="16"/>
              </w:rPr>
            </w:pPr>
            <w:r w:rsidRPr="009657B7">
              <w:rPr>
                <w:rFonts w:ascii="Calibri" w:hAnsi="Calibri" w:cs="Calibri"/>
                <w:color w:val="000000"/>
                <w:sz w:val="16"/>
                <w:szCs w:val="16"/>
              </w:rPr>
              <w:t>1,471.90</w:t>
            </w:r>
          </w:p>
        </w:tc>
      </w:tr>
    </w:tbl>
    <w:p w:rsidR="006819A1" w:rsidRDefault="006819A1"/>
    <w:p w:rsidR="006819A1" w:rsidRDefault="006819A1"/>
    <w:p w:rsidR="003E750E" w:rsidRDefault="006819A1" w:rsidP="006819A1">
      <w:pPr>
        <w:pStyle w:val="NoSpacing"/>
        <w:rPr>
          <w:rFonts w:asciiTheme="minorHAnsi" w:hAnsiTheme="minorHAnsi" w:cstheme="minorHAnsi"/>
          <w:sz w:val="20"/>
          <w:szCs w:val="20"/>
        </w:rPr>
      </w:pPr>
      <w:r>
        <w:rPr>
          <w:rFonts w:asciiTheme="minorHAnsi" w:hAnsiTheme="minorHAnsi" w:cstheme="minorHAnsi"/>
          <w:sz w:val="20"/>
          <w:szCs w:val="20"/>
        </w:rPr>
        <w:t xml:space="preserve">These were approved by all present.   </w:t>
      </w:r>
    </w:p>
    <w:p w:rsidR="006819A1" w:rsidRDefault="006819A1" w:rsidP="006819A1">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6819A1" w:rsidRPr="009504B4" w:rsidRDefault="006819A1" w:rsidP="006819A1">
      <w:pPr>
        <w:pStyle w:val="NoSpacing"/>
        <w:ind w:left="1080"/>
        <w:rPr>
          <w:rFonts w:asciiTheme="minorHAnsi" w:hAnsiTheme="minorHAnsi" w:cstheme="minorHAnsi"/>
          <w:sz w:val="20"/>
          <w:szCs w:val="20"/>
        </w:rPr>
      </w:pPr>
      <w:r w:rsidRPr="00514383">
        <w:rPr>
          <w:rFonts w:asciiTheme="minorHAnsi" w:hAnsiTheme="minorHAnsi" w:cstheme="minorHAnsi"/>
          <w:sz w:val="20"/>
          <w:szCs w:val="20"/>
        </w:rPr>
        <w:t xml:space="preserve">The clerk had circulated the </w:t>
      </w:r>
      <w:r w:rsidRPr="009504B4">
        <w:rPr>
          <w:rFonts w:asciiTheme="minorHAnsi" w:hAnsiTheme="minorHAnsi" w:cstheme="minorHAnsi"/>
          <w:b/>
          <w:sz w:val="20"/>
          <w:szCs w:val="20"/>
        </w:rPr>
        <w:t>financial statement</w:t>
      </w:r>
      <w:r w:rsidRPr="00514383">
        <w:rPr>
          <w:rFonts w:asciiTheme="minorHAnsi" w:hAnsiTheme="minorHAnsi" w:cstheme="minorHAnsi"/>
          <w:sz w:val="20"/>
          <w:szCs w:val="20"/>
        </w:rPr>
        <w:t xml:space="preserve"> and </w:t>
      </w:r>
      <w:r w:rsidRPr="009504B4">
        <w:rPr>
          <w:rFonts w:asciiTheme="minorHAnsi" w:hAnsiTheme="minorHAnsi" w:cstheme="minorHAnsi"/>
          <w:b/>
          <w:sz w:val="20"/>
          <w:szCs w:val="20"/>
        </w:rPr>
        <w:t xml:space="preserve">bank reconciliation </w:t>
      </w:r>
      <w:r w:rsidRPr="009504B4">
        <w:rPr>
          <w:rFonts w:asciiTheme="minorHAnsi" w:hAnsiTheme="minorHAnsi" w:cstheme="minorHAnsi"/>
          <w:sz w:val="20"/>
          <w:szCs w:val="20"/>
        </w:rPr>
        <w:t>reports and both were approved by all present.</w:t>
      </w:r>
    </w:p>
    <w:p w:rsidR="006819A1" w:rsidRDefault="006819A1" w:rsidP="006819A1">
      <w:pPr>
        <w:pStyle w:val="NoSpacing"/>
        <w:ind w:left="1080"/>
        <w:rPr>
          <w:rFonts w:asciiTheme="minorHAnsi" w:hAnsiTheme="minorHAnsi" w:cstheme="minorHAnsi"/>
          <w:sz w:val="20"/>
          <w:szCs w:val="20"/>
        </w:rPr>
      </w:pPr>
    </w:p>
    <w:p w:rsidR="00314A71" w:rsidRDefault="00314A71" w:rsidP="00314A71">
      <w:pPr>
        <w:pStyle w:val="NoSpacing"/>
        <w:numPr>
          <w:ilvl w:val="2"/>
          <w:numId w:val="3"/>
        </w:numPr>
        <w:rPr>
          <w:rFonts w:asciiTheme="minorHAnsi" w:hAnsiTheme="minorHAnsi" w:cstheme="minorHAnsi"/>
          <w:sz w:val="20"/>
          <w:szCs w:val="20"/>
        </w:rPr>
      </w:pPr>
      <w:r>
        <w:rPr>
          <w:rFonts w:asciiTheme="minorHAnsi" w:hAnsiTheme="minorHAnsi" w:cstheme="minorHAnsi"/>
          <w:sz w:val="20"/>
          <w:szCs w:val="20"/>
        </w:rPr>
        <w:t xml:space="preserve">The final </w:t>
      </w:r>
      <w:r w:rsidRPr="00161E6F">
        <w:rPr>
          <w:rFonts w:asciiTheme="minorHAnsi" w:hAnsiTheme="minorHAnsi" w:cstheme="minorHAnsi"/>
          <w:b/>
          <w:sz w:val="20"/>
          <w:szCs w:val="20"/>
        </w:rPr>
        <w:t>B</w:t>
      </w:r>
      <w:r>
        <w:rPr>
          <w:rFonts w:asciiTheme="minorHAnsi" w:hAnsiTheme="minorHAnsi" w:cstheme="minorHAnsi"/>
          <w:b/>
          <w:sz w:val="20"/>
          <w:szCs w:val="20"/>
        </w:rPr>
        <w:t>udget / Precept request for 2024</w:t>
      </w:r>
      <w:r w:rsidRPr="00161E6F">
        <w:rPr>
          <w:rFonts w:asciiTheme="minorHAnsi" w:hAnsiTheme="minorHAnsi" w:cstheme="minorHAnsi"/>
          <w:b/>
          <w:sz w:val="20"/>
          <w:szCs w:val="20"/>
        </w:rPr>
        <w:t>-202</w:t>
      </w:r>
      <w:r>
        <w:rPr>
          <w:rFonts w:asciiTheme="minorHAnsi" w:hAnsiTheme="minorHAnsi" w:cstheme="minorHAnsi"/>
          <w:b/>
          <w:sz w:val="20"/>
          <w:szCs w:val="20"/>
        </w:rPr>
        <w:t>5</w:t>
      </w:r>
      <w:r>
        <w:rPr>
          <w:rFonts w:asciiTheme="minorHAnsi" w:hAnsiTheme="minorHAnsi" w:cstheme="minorHAnsi"/>
          <w:sz w:val="20"/>
          <w:szCs w:val="20"/>
        </w:rPr>
        <w:t xml:space="preserve"> had been circulated by the Clerk before the meeting for consideration. </w:t>
      </w:r>
      <w:r w:rsidRPr="00DC1070">
        <w:rPr>
          <w:rFonts w:asciiTheme="minorHAnsi" w:hAnsiTheme="minorHAnsi" w:cstheme="minorHAnsi"/>
          <w:b/>
          <w:sz w:val="20"/>
          <w:szCs w:val="20"/>
        </w:rPr>
        <w:t>RESOLVED</w:t>
      </w:r>
      <w:r>
        <w:rPr>
          <w:rFonts w:asciiTheme="minorHAnsi" w:hAnsiTheme="minorHAnsi" w:cstheme="minorHAnsi"/>
          <w:sz w:val="20"/>
          <w:szCs w:val="20"/>
        </w:rPr>
        <w:t xml:space="preserve"> by unanimous agreement to set the annual budget for 2024-2025 at £8,485 and to submit a precept request to Stafford Borough Council of £8,125 plus £360 concurrent function funding.</w:t>
      </w:r>
      <w:r w:rsidR="009504B4">
        <w:rPr>
          <w:rFonts w:asciiTheme="minorHAnsi" w:hAnsiTheme="minorHAnsi" w:cstheme="minorHAnsi"/>
          <w:sz w:val="20"/>
          <w:szCs w:val="20"/>
        </w:rPr>
        <w:t xml:space="preserve"> </w:t>
      </w:r>
      <w:r w:rsidR="009504B4" w:rsidRPr="009504B4">
        <w:rPr>
          <w:rFonts w:asciiTheme="minorHAnsi" w:hAnsiTheme="minorHAnsi" w:cstheme="minorHAnsi"/>
          <w:i/>
          <w:sz w:val="20"/>
          <w:szCs w:val="20"/>
        </w:rPr>
        <w:t>Clerk to apply to SBC for this sum.</w:t>
      </w:r>
    </w:p>
    <w:p w:rsidR="006819A1" w:rsidRDefault="006819A1" w:rsidP="006819A1">
      <w:pPr>
        <w:pStyle w:val="NoSpacing"/>
        <w:rPr>
          <w:rFonts w:asciiTheme="minorHAnsi" w:hAnsiTheme="minorHAnsi" w:cstheme="minorHAnsi"/>
          <w:sz w:val="20"/>
          <w:szCs w:val="20"/>
        </w:rPr>
      </w:pPr>
    </w:p>
    <w:p w:rsidR="00314A71" w:rsidRPr="00314A71" w:rsidRDefault="00314A71" w:rsidP="00314A71">
      <w:pPr>
        <w:pStyle w:val="NoSpacing"/>
        <w:numPr>
          <w:ilvl w:val="2"/>
          <w:numId w:val="3"/>
        </w:numPr>
        <w:rPr>
          <w:rFonts w:asciiTheme="minorHAnsi" w:hAnsiTheme="minorHAnsi" w:cstheme="minorHAnsi"/>
          <w:sz w:val="20"/>
          <w:szCs w:val="20"/>
        </w:rPr>
      </w:pPr>
      <w:r w:rsidRPr="00314A71">
        <w:rPr>
          <w:rFonts w:asciiTheme="minorHAnsi" w:hAnsiTheme="minorHAnsi" w:cstheme="minorHAnsi"/>
          <w:sz w:val="20"/>
          <w:szCs w:val="20"/>
        </w:rPr>
        <w:t xml:space="preserve">The Clerk highlighted the </w:t>
      </w:r>
      <w:r w:rsidRPr="00314A71">
        <w:rPr>
          <w:rFonts w:asciiTheme="minorHAnsi" w:hAnsiTheme="minorHAnsi" w:cstheme="minorHAnsi"/>
          <w:b/>
          <w:sz w:val="20"/>
          <w:szCs w:val="20"/>
        </w:rPr>
        <w:t>Earmarked Reserves</w:t>
      </w:r>
      <w:r w:rsidRPr="00314A71">
        <w:rPr>
          <w:rFonts w:asciiTheme="minorHAnsi" w:hAnsiTheme="minorHAnsi" w:cstheme="minorHAnsi"/>
          <w:sz w:val="20"/>
          <w:szCs w:val="20"/>
        </w:rPr>
        <w:t xml:space="preserve"> position. The </w:t>
      </w:r>
      <w:r w:rsidRPr="00314A71">
        <w:rPr>
          <w:rFonts w:asciiTheme="minorHAnsi" w:hAnsiTheme="minorHAnsi" w:cstheme="minorHAnsi"/>
          <w:b/>
          <w:sz w:val="20"/>
          <w:szCs w:val="20"/>
        </w:rPr>
        <w:t>Earmarked reserves</w:t>
      </w:r>
      <w:r w:rsidRPr="00314A71">
        <w:rPr>
          <w:rFonts w:asciiTheme="minorHAnsi" w:hAnsiTheme="minorHAnsi" w:cstheme="minorHAnsi"/>
          <w:sz w:val="20"/>
          <w:szCs w:val="20"/>
        </w:rPr>
        <w:t xml:space="preserve"> currently banked in the Reserve account total £15,600 and are broken down thus: General Reserves Fund £8,100, Cost of Elections Fund £5,000, Computer/Printer £500, Village Notice Board at Holly Bush £2,000. </w:t>
      </w:r>
      <w:r w:rsidR="009504B4">
        <w:rPr>
          <w:rFonts w:asciiTheme="minorHAnsi" w:hAnsiTheme="minorHAnsi" w:cstheme="minorHAnsi"/>
          <w:sz w:val="20"/>
          <w:szCs w:val="20"/>
        </w:rPr>
        <w:t>I</w:t>
      </w:r>
      <w:r w:rsidRPr="00314A71">
        <w:rPr>
          <w:rFonts w:asciiTheme="minorHAnsi" w:hAnsiTheme="minorHAnsi" w:cstheme="minorHAnsi"/>
          <w:sz w:val="20"/>
          <w:szCs w:val="20"/>
        </w:rPr>
        <w:t xml:space="preserve">t was </w:t>
      </w:r>
      <w:r w:rsidRPr="00314A71">
        <w:rPr>
          <w:rFonts w:asciiTheme="minorHAnsi" w:hAnsiTheme="minorHAnsi" w:cstheme="minorHAnsi"/>
          <w:b/>
          <w:sz w:val="20"/>
          <w:szCs w:val="20"/>
        </w:rPr>
        <w:t>RESOLVED</w:t>
      </w:r>
      <w:r w:rsidRPr="00314A71">
        <w:rPr>
          <w:rFonts w:asciiTheme="minorHAnsi" w:hAnsiTheme="minorHAnsi" w:cstheme="minorHAnsi"/>
          <w:sz w:val="20"/>
          <w:szCs w:val="20"/>
        </w:rPr>
        <w:t xml:space="preserve"> by unanimous agreement to increase and reset  the Earmarked Reserves </w:t>
      </w:r>
      <w:r w:rsidR="004470AC">
        <w:rPr>
          <w:rFonts w:asciiTheme="minorHAnsi" w:hAnsiTheme="minorHAnsi" w:cstheme="minorHAnsi"/>
          <w:sz w:val="20"/>
          <w:szCs w:val="20"/>
        </w:rPr>
        <w:t xml:space="preserve">for 2024 </w:t>
      </w:r>
      <w:r w:rsidRPr="00314A71">
        <w:rPr>
          <w:rFonts w:asciiTheme="minorHAnsi" w:hAnsiTheme="minorHAnsi" w:cstheme="minorHAnsi"/>
          <w:sz w:val="20"/>
          <w:szCs w:val="20"/>
        </w:rPr>
        <w:t>as the following</w:t>
      </w:r>
    </w:p>
    <w:p w:rsidR="00314A71" w:rsidRPr="004470AC" w:rsidRDefault="00314A71" w:rsidP="004470AC">
      <w:pPr>
        <w:rPr>
          <w:rFonts w:asciiTheme="minorHAnsi" w:hAnsiTheme="minorHAnsi" w:cstheme="minorHAnsi"/>
          <w:sz w:val="20"/>
          <w:szCs w:val="20"/>
        </w:rPr>
      </w:pPr>
    </w:p>
    <w:p w:rsidR="00314A71" w:rsidRDefault="00314A71" w:rsidP="00314A71">
      <w:pPr>
        <w:pStyle w:val="NoSpacing"/>
        <w:ind w:left="1080"/>
        <w:rPr>
          <w:rFonts w:asciiTheme="minorHAnsi" w:hAnsiTheme="minorHAnsi" w:cstheme="minorHAnsi"/>
          <w:sz w:val="20"/>
          <w:szCs w:val="20"/>
        </w:rPr>
      </w:pPr>
      <w:r>
        <w:rPr>
          <w:rFonts w:asciiTheme="minorHAnsi" w:hAnsiTheme="minorHAnsi" w:cstheme="minorHAnsi"/>
          <w:sz w:val="20"/>
          <w:szCs w:val="20"/>
        </w:rPr>
        <w:t>General Funds Reserve £8,100</w:t>
      </w:r>
    </w:p>
    <w:p w:rsidR="00314A71" w:rsidRDefault="00314A71" w:rsidP="00314A71">
      <w:pPr>
        <w:pStyle w:val="NoSpacing"/>
        <w:ind w:left="1080"/>
        <w:rPr>
          <w:rFonts w:asciiTheme="minorHAnsi" w:hAnsiTheme="minorHAnsi" w:cstheme="minorHAnsi"/>
          <w:sz w:val="20"/>
          <w:szCs w:val="20"/>
        </w:rPr>
      </w:pPr>
      <w:r>
        <w:rPr>
          <w:rFonts w:asciiTheme="minorHAnsi" w:hAnsiTheme="minorHAnsi" w:cstheme="minorHAnsi"/>
          <w:sz w:val="20"/>
          <w:szCs w:val="20"/>
        </w:rPr>
        <w:t>Cost of E</w:t>
      </w:r>
      <w:r w:rsidR="009504B4">
        <w:rPr>
          <w:rFonts w:asciiTheme="minorHAnsi" w:hAnsiTheme="minorHAnsi" w:cstheme="minorHAnsi"/>
          <w:sz w:val="20"/>
          <w:szCs w:val="20"/>
        </w:rPr>
        <w:t>lections Fund £5,5</w:t>
      </w:r>
      <w:r>
        <w:rPr>
          <w:rFonts w:asciiTheme="minorHAnsi" w:hAnsiTheme="minorHAnsi" w:cstheme="minorHAnsi"/>
          <w:sz w:val="20"/>
          <w:szCs w:val="20"/>
        </w:rPr>
        <w:t>00</w:t>
      </w:r>
    </w:p>
    <w:p w:rsidR="00314A71" w:rsidRDefault="009504B4" w:rsidP="00314A71">
      <w:pPr>
        <w:pStyle w:val="NoSpacing"/>
        <w:ind w:left="1080"/>
        <w:rPr>
          <w:rFonts w:asciiTheme="minorHAnsi" w:hAnsiTheme="minorHAnsi" w:cstheme="minorHAnsi"/>
          <w:sz w:val="20"/>
          <w:szCs w:val="20"/>
        </w:rPr>
      </w:pPr>
      <w:r>
        <w:rPr>
          <w:rFonts w:asciiTheme="minorHAnsi" w:hAnsiTheme="minorHAnsi" w:cstheme="minorHAnsi"/>
          <w:sz w:val="20"/>
          <w:szCs w:val="20"/>
        </w:rPr>
        <w:t>Computer/ Printer Reserve £58</w:t>
      </w:r>
      <w:r w:rsidR="00314A71">
        <w:rPr>
          <w:rFonts w:asciiTheme="minorHAnsi" w:hAnsiTheme="minorHAnsi" w:cstheme="minorHAnsi"/>
          <w:sz w:val="20"/>
          <w:szCs w:val="20"/>
        </w:rPr>
        <w:t>0</w:t>
      </w:r>
    </w:p>
    <w:p w:rsidR="00314A71" w:rsidRDefault="009504B4" w:rsidP="00314A71">
      <w:pPr>
        <w:pStyle w:val="NoSpacing"/>
        <w:ind w:left="1080"/>
        <w:rPr>
          <w:rFonts w:asciiTheme="minorHAnsi" w:hAnsiTheme="minorHAnsi" w:cstheme="minorHAnsi"/>
          <w:sz w:val="20"/>
          <w:szCs w:val="20"/>
        </w:rPr>
      </w:pPr>
      <w:r>
        <w:rPr>
          <w:rFonts w:asciiTheme="minorHAnsi" w:hAnsiTheme="minorHAnsi" w:cstheme="minorHAnsi"/>
          <w:sz w:val="20"/>
          <w:szCs w:val="20"/>
        </w:rPr>
        <w:t>Village Notice Board £2,0</w:t>
      </w:r>
      <w:r w:rsidR="00314A71">
        <w:rPr>
          <w:rFonts w:asciiTheme="minorHAnsi" w:hAnsiTheme="minorHAnsi" w:cstheme="minorHAnsi"/>
          <w:sz w:val="20"/>
          <w:szCs w:val="20"/>
        </w:rPr>
        <w:t>00</w:t>
      </w:r>
    </w:p>
    <w:p w:rsidR="00314A71" w:rsidRDefault="009504B4" w:rsidP="00314A71">
      <w:pPr>
        <w:pStyle w:val="NoSpacing"/>
        <w:ind w:left="1080"/>
        <w:rPr>
          <w:rFonts w:asciiTheme="minorHAnsi" w:hAnsiTheme="minorHAnsi" w:cstheme="minorHAnsi"/>
          <w:sz w:val="20"/>
          <w:szCs w:val="20"/>
        </w:rPr>
      </w:pPr>
      <w:r>
        <w:rPr>
          <w:rFonts w:asciiTheme="minorHAnsi" w:hAnsiTheme="minorHAnsi" w:cstheme="minorHAnsi"/>
          <w:sz w:val="20"/>
          <w:szCs w:val="20"/>
        </w:rPr>
        <w:t>Total Earmarked Reserves £16,180</w:t>
      </w:r>
    </w:p>
    <w:p w:rsidR="00314A71" w:rsidRPr="004B6C49" w:rsidRDefault="00185BF2" w:rsidP="00314A71">
      <w:pPr>
        <w:pStyle w:val="NoSpacing"/>
        <w:ind w:left="1080"/>
        <w:rPr>
          <w:rFonts w:asciiTheme="minorHAnsi" w:hAnsiTheme="minorHAnsi" w:cstheme="minorHAnsi"/>
          <w:i/>
          <w:sz w:val="20"/>
          <w:szCs w:val="20"/>
        </w:rPr>
      </w:pPr>
      <w:r>
        <w:rPr>
          <w:rFonts w:asciiTheme="minorHAnsi" w:hAnsiTheme="minorHAnsi" w:cstheme="minorHAnsi"/>
          <w:i/>
          <w:sz w:val="20"/>
          <w:szCs w:val="20"/>
        </w:rPr>
        <w:t>C</w:t>
      </w:r>
      <w:r w:rsidR="004470AC">
        <w:rPr>
          <w:rFonts w:asciiTheme="minorHAnsi" w:hAnsiTheme="minorHAnsi" w:cstheme="minorHAnsi"/>
          <w:i/>
          <w:sz w:val="20"/>
          <w:szCs w:val="20"/>
        </w:rPr>
        <w:t>lerk to switch £580 f</w:t>
      </w:r>
      <w:r w:rsidR="00314A71" w:rsidRPr="004B6C49">
        <w:rPr>
          <w:rFonts w:asciiTheme="minorHAnsi" w:hAnsiTheme="minorHAnsi" w:cstheme="minorHAnsi"/>
          <w:i/>
          <w:sz w:val="20"/>
          <w:szCs w:val="20"/>
        </w:rPr>
        <w:t>rom current account to inc</w:t>
      </w:r>
      <w:r w:rsidR="009504B4">
        <w:rPr>
          <w:rFonts w:asciiTheme="minorHAnsi" w:hAnsiTheme="minorHAnsi" w:cstheme="minorHAnsi"/>
          <w:i/>
          <w:sz w:val="20"/>
          <w:szCs w:val="20"/>
        </w:rPr>
        <w:t>rease reserve account to £16,180</w:t>
      </w:r>
      <w:r w:rsidR="00314A71" w:rsidRPr="004B6C49">
        <w:rPr>
          <w:rFonts w:asciiTheme="minorHAnsi" w:hAnsiTheme="minorHAnsi" w:cstheme="minorHAnsi"/>
          <w:i/>
          <w:sz w:val="20"/>
          <w:szCs w:val="20"/>
        </w:rPr>
        <w:t xml:space="preserve"> and designate as above.</w:t>
      </w:r>
    </w:p>
    <w:p w:rsidR="006819A1" w:rsidRPr="009504B4" w:rsidRDefault="006819A1" w:rsidP="009504B4">
      <w:pPr>
        <w:pStyle w:val="NoSpacing"/>
        <w:ind w:left="1080"/>
        <w:rPr>
          <w:rFonts w:asciiTheme="minorHAnsi" w:hAnsiTheme="minorHAnsi" w:cstheme="minorHAnsi"/>
          <w:sz w:val="20"/>
          <w:szCs w:val="20"/>
        </w:rPr>
      </w:pPr>
    </w:p>
    <w:p w:rsidR="00314A71" w:rsidRPr="004B6C49" w:rsidRDefault="00314A71" w:rsidP="00314A71">
      <w:pPr>
        <w:pStyle w:val="NoSpacing"/>
        <w:numPr>
          <w:ilvl w:val="2"/>
          <w:numId w:val="3"/>
        </w:numPr>
        <w:rPr>
          <w:rFonts w:asciiTheme="minorHAnsi" w:hAnsiTheme="minorHAnsi" w:cstheme="minorHAnsi"/>
          <w:sz w:val="20"/>
          <w:szCs w:val="20"/>
        </w:rPr>
      </w:pPr>
      <w:r w:rsidRPr="004B6C49">
        <w:rPr>
          <w:rFonts w:asciiTheme="minorHAnsi" w:hAnsiTheme="minorHAnsi" w:cstheme="minorHAnsi"/>
          <w:sz w:val="20"/>
          <w:szCs w:val="20"/>
        </w:rPr>
        <w:t>National Salary Award for Clerks 2023-24</w:t>
      </w:r>
    </w:p>
    <w:p w:rsidR="00314A71" w:rsidRDefault="00314A71" w:rsidP="009504B4">
      <w:pPr>
        <w:pStyle w:val="NoSpacing"/>
        <w:ind w:left="1080"/>
        <w:rPr>
          <w:rFonts w:asciiTheme="minorHAnsi" w:hAnsiTheme="minorHAnsi" w:cstheme="minorHAnsi"/>
          <w:sz w:val="20"/>
          <w:szCs w:val="20"/>
        </w:rPr>
      </w:pPr>
      <w:r>
        <w:rPr>
          <w:rFonts w:asciiTheme="minorHAnsi" w:hAnsiTheme="minorHAnsi" w:cstheme="minorHAnsi"/>
          <w:sz w:val="20"/>
          <w:szCs w:val="20"/>
        </w:rPr>
        <w:t xml:space="preserve">The Council takes note of the NJC National Salary Award and authorises its implementation. The Council authorises the element of back pay from the date of implementation of the award.    </w:t>
      </w:r>
    </w:p>
    <w:p w:rsidR="00314A71" w:rsidRDefault="00314A71" w:rsidP="00314A71">
      <w:pPr>
        <w:pStyle w:val="NoSpacing"/>
        <w:rPr>
          <w:rFonts w:asciiTheme="minorHAnsi" w:hAnsiTheme="minorHAnsi" w:cstheme="minorHAnsi"/>
          <w:sz w:val="20"/>
          <w:szCs w:val="20"/>
        </w:rPr>
      </w:pPr>
    </w:p>
    <w:p w:rsidR="00314A71" w:rsidRDefault="00314A71" w:rsidP="00314A71">
      <w:pPr>
        <w:pStyle w:val="NoSpacing"/>
        <w:rPr>
          <w:rFonts w:asciiTheme="minorHAnsi" w:hAnsiTheme="minorHAnsi" w:cstheme="minorHAnsi"/>
          <w:sz w:val="20"/>
          <w:szCs w:val="20"/>
        </w:rPr>
      </w:pPr>
    </w:p>
    <w:p w:rsidR="006819A1" w:rsidRDefault="006819A1" w:rsidP="006819A1">
      <w:pPr>
        <w:pStyle w:val="NoSpacing"/>
        <w:rPr>
          <w:rFonts w:asciiTheme="minorHAnsi" w:hAnsiTheme="minorHAnsi" w:cstheme="minorHAnsi"/>
          <w:b/>
          <w:sz w:val="20"/>
          <w:szCs w:val="20"/>
        </w:rPr>
      </w:pPr>
      <w:r>
        <w:rPr>
          <w:rFonts w:asciiTheme="minorHAnsi" w:hAnsiTheme="minorHAnsi" w:cstheme="minorHAnsi"/>
          <w:b/>
          <w:bCs/>
          <w:sz w:val="20"/>
          <w:szCs w:val="20"/>
        </w:rPr>
        <w:t>8</w:t>
      </w:r>
      <w:r w:rsidRPr="00DE0FB1">
        <w:rPr>
          <w:rFonts w:asciiTheme="minorHAnsi" w:hAnsiTheme="minorHAnsi" w:cstheme="minorHAnsi"/>
          <w:b/>
          <w:bCs/>
          <w:sz w:val="20"/>
          <w:szCs w:val="20"/>
        </w:rPr>
        <w:t>.</w:t>
      </w:r>
      <w:r>
        <w:rPr>
          <w:rFonts w:asciiTheme="minorHAnsi" w:hAnsiTheme="minorHAnsi" w:cstheme="minorHAnsi"/>
          <w:b/>
          <w:bCs/>
          <w:sz w:val="20"/>
          <w:szCs w:val="20"/>
        </w:rPr>
        <w:t xml:space="preserve">  </w:t>
      </w:r>
      <w:r w:rsidRPr="00514383">
        <w:rPr>
          <w:rFonts w:asciiTheme="minorHAnsi" w:hAnsiTheme="minorHAnsi" w:cstheme="minorHAnsi"/>
          <w:b/>
          <w:sz w:val="20"/>
          <w:szCs w:val="20"/>
        </w:rPr>
        <w:t>To discuss Highways issues and note any requiring reporting</w:t>
      </w:r>
    </w:p>
    <w:p w:rsidR="006819A1" w:rsidRDefault="006819A1" w:rsidP="006819A1">
      <w:pPr>
        <w:pStyle w:val="NoSpacing"/>
        <w:rPr>
          <w:rFonts w:asciiTheme="minorHAnsi" w:hAnsiTheme="minorHAnsi" w:cstheme="minorHAnsi"/>
          <w:b/>
          <w:sz w:val="20"/>
          <w:szCs w:val="20"/>
        </w:rPr>
      </w:pPr>
    </w:p>
    <w:p w:rsidR="006819A1" w:rsidRPr="00E87DA4" w:rsidRDefault="00314A71" w:rsidP="006819A1">
      <w:pPr>
        <w:pStyle w:val="NoSpacing"/>
        <w:numPr>
          <w:ilvl w:val="0"/>
          <w:numId w:val="4"/>
        </w:numPr>
        <w:rPr>
          <w:rFonts w:asciiTheme="minorHAnsi" w:hAnsiTheme="minorHAnsi" w:cstheme="minorHAnsi"/>
          <w:i/>
          <w:sz w:val="20"/>
          <w:szCs w:val="20"/>
        </w:rPr>
      </w:pPr>
      <w:r w:rsidRPr="00314A71">
        <w:rPr>
          <w:rFonts w:asciiTheme="minorHAnsi" w:hAnsiTheme="minorHAnsi" w:cstheme="minorHAnsi"/>
          <w:sz w:val="20"/>
          <w:szCs w:val="20"/>
        </w:rPr>
        <w:t xml:space="preserve">There were no matters requiring reporting. There may well be problems that emerge </w:t>
      </w:r>
      <w:r>
        <w:rPr>
          <w:rFonts w:asciiTheme="minorHAnsi" w:hAnsiTheme="minorHAnsi" w:cstheme="minorHAnsi"/>
          <w:sz w:val="20"/>
          <w:szCs w:val="20"/>
        </w:rPr>
        <w:t xml:space="preserve">when </w:t>
      </w:r>
      <w:r w:rsidRPr="00314A71">
        <w:rPr>
          <w:rFonts w:asciiTheme="minorHAnsi" w:hAnsiTheme="minorHAnsi" w:cstheme="minorHAnsi"/>
          <w:sz w:val="20"/>
          <w:szCs w:val="20"/>
        </w:rPr>
        <w:t xml:space="preserve">the </w:t>
      </w:r>
      <w:r w:rsidR="00F61A7A" w:rsidRPr="00314A71">
        <w:rPr>
          <w:rFonts w:asciiTheme="minorHAnsi" w:hAnsiTheme="minorHAnsi" w:cstheme="minorHAnsi"/>
          <w:sz w:val="20"/>
          <w:szCs w:val="20"/>
        </w:rPr>
        <w:t>present</w:t>
      </w:r>
      <w:r w:rsidR="00F61A7A">
        <w:rPr>
          <w:rFonts w:asciiTheme="minorHAnsi" w:hAnsiTheme="minorHAnsi" w:cstheme="minorHAnsi"/>
          <w:sz w:val="20"/>
          <w:szCs w:val="20"/>
        </w:rPr>
        <w:t xml:space="preserve"> </w:t>
      </w:r>
      <w:r w:rsidR="00F61A7A" w:rsidRPr="00314A71">
        <w:rPr>
          <w:rFonts w:asciiTheme="minorHAnsi" w:hAnsiTheme="minorHAnsi" w:cstheme="minorHAnsi"/>
          <w:sz w:val="20"/>
          <w:szCs w:val="20"/>
        </w:rPr>
        <w:t>floodwater</w:t>
      </w:r>
      <w:r w:rsidRPr="00314A71">
        <w:rPr>
          <w:rFonts w:asciiTheme="minorHAnsi" w:hAnsiTheme="minorHAnsi" w:cstheme="minorHAnsi"/>
          <w:sz w:val="20"/>
          <w:szCs w:val="20"/>
        </w:rPr>
        <w:t xml:space="preserve"> rece</w:t>
      </w:r>
      <w:r>
        <w:rPr>
          <w:rFonts w:asciiTheme="minorHAnsi" w:hAnsiTheme="minorHAnsi" w:cstheme="minorHAnsi"/>
          <w:sz w:val="20"/>
          <w:szCs w:val="20"/>
        </w:rPr>
        <w:t>des.</w:t>
      </w:r>
    </w:p>
    <w:p w:rsidR="006819A1" w:rsidRDefault="006819A1" w:rsidP="006819A1">
      <w:pPr>
        <w:pStyle w:val="ListParagraph"/>
        <w:rPr>
          <w:rFonts w:asciiTheme="minorHAnsi" w:hAnsiTheme="minorHAnsi" w:cstheme="minorHAnsi"/>
          <w:i/>
          <w:sz w:val="20"/>
          <w:szCs w:val="20"/>
        </w:rPr>
      </w:pPr>
    </w:p>
    <w:p w:rsidR="006819A1" w:rsidRPr="00E834D9" w:rsidRDefault="006819A1" w:rsidP="006819A1">
      <w:pPr>
        <w:pStyle w:val="ListParagraph"/>
        <w:rPr>
          <w:rFonts w:asciiTheme="minorHAnsi" w:hAnsiTheme="minorHAnsi" w:cstheme="minorHAnsi"/>
          <w:i/>
          <w:sz w:val="20"/>
          <w:szCs w:val="20"/>
        </w:rPr>
      </w:pPr>
    </w:p>
    <w:p w:rsidR="006819A1" w:rsidRPr="00AA38A4" w:rsidRDefault="006819A1" w:rsidP="006819A1">
      <w:pPr>
        <w:pStyle w:val="NoSpacing"/>
        <w:rPr>
          <w:rFonts w:asciiTheme="minorHAnsi" w:hAnsiTheme="minorHAnsi" w:cstheme="minorHAnsi"/>
          <w:b/>
          <w:sz w:val="20"/>
          <w:szCs w:val="20"/>
        </w:rPr>
      </w:pPr>
      <w:r>
        <w:rPr>
          <w:rFonts w:asciiTheme="minorHAnsi" w:hAnsiTheme="minorHAnsi" w:cstheme="minorHAnsi"/>
          <w:b/>
          <w:sz w:val="20"/>
          <w:szCs w:val="20"/>
        </w:rPr>
        <w:t xml:space="preserve">9. </w:t>
      </w:r>
      <w:r w:rsidRPr="00514383">
        <w:rPr>
          <w:rFonts w:asciiTheme="minorHAnsi" w:hAnsiTheme="minorHAnsi" w:cstheme="minorHAnsi"/>
          <w:b/>
          <w:sz w:val="20"/>
          <w:szCs w:val="20"/>
        </w:rPr>
        <w:t>To review correspondence received</w:t>
      </w:r>
      <w:r>
        <w:rPr>
          <w:rFonts w:asciiTheme="minorHAnsi" w:hAnsiTheme="minorHAnsi" w:cstheme="minorHAnsi"/>
          <w:b/>
          <w:sz w:val="20"/>
          <w:szCs w:val="20"/>
        </w:rPr>
        <w:t xml:space="preserve"> and consider items of business for the next meeting.</w:t>
      </w:r>
    </w:p>
    <w:p w:rsidR="006819A1" w:rsidRDefault="004470AC" w:rsidP="00986866">
      <w:pPr>
        <w:pStyle w:val="NoSpacing"/>
        <w:numPr>
          <w:ilvl w:val="0"/>
          <w:numId w:val="8"/>
        </w:numPr>
        <w:spacing w:before="240"/>
        <w:ind w:left="360"/>
        <w:rPr>
          <w:rFonts w:asciiTheme="minorHAnsi" w:hAnsiTheme="minorHAnsi" w:cstheme="minorHAnsi"/>
          <w:sz w:val="20"/>
          <w:szCs w:val="20"/>
        </w:rPr>
      </w:pPr>
      <w:r w:rsidRPr="004470AC">
        <w:rPr>
          <w:rFonts w:asciiTheme="minorHAnsi" w:hAnsiTheme="minorHAnsi" w:cstheme="minorHAnsi"/>
          <w:b/>
          <w:sz w:val="20"/>
          <w:szCs w:val="20"/>
        </w:rPr>
        <w:t>The Civic Amenity Skip Visits 2024</w:t>
      </w:r>
      <w:r>
        <w:rPr>
          <w:rFonts w:asciiTheme="minorHAnsi" w:hAnsiTheme="minorHAnsi" w:cstheme="minorHAnsi"/>
          <w:sz w:val="20"/>
          <w:szCs w:val="20"/>
        </w:rPr>
        <w:t xml:space="preserve">. </w:t>
      </w:r>
      <w:r w:rsidRPr="00F72B90">
        <w:rPr>
          <w:rFonts w:asciiTheme="minorHAnsi" w:hAnsiTheme="minorHAnsi" w:cstheme="minorHAnsi"/>
          <w:i/>
          <w:sz w:val="20"/>
          <w:szCs w:val="20"/>
        </w:rPr>
        <w:t xml:space="preserve"> </w:t>
      </w:r>
      <w:r w:rsidR="006819A1" w:rsidRPr="00F72B90">
        <w:rPr>
          <w:rFonts w:asciiTheme="minorHAnsi" w:hAnsiTheme="minorHAnsi" w:cstheme="minorHAnsi"/>
          <w:i/>
          <w:sz w:val="20"/>
          <w:szCs w:val="20"/>
        </w:rPr>
        <w:t>Clerk to advise SBC Contracts Department the Parish will seek three</w:t>
      </w:r>
      <w:r>
        <w:rPr>
          <w:rFonts w:asciiTheme="minorHAnsi" w:hAnsiTheme="minorHAnsi" w:cstheme="minorHAnsi"/>
          <w:i/>
          <w:sz w:val="20"/>
          <w:szCs w:val="20"/>
        </w:rPr>
        <w:t xml:space="preserve"> </w:t>
      </w:r>
      <w:r w:rsidR="006819A1" w:rsidRPr="00F72B90">
        <w:rPr>
          <w:rFonts w:asciiTheme="minorHAnsi" w:hAnsiTheme="minorHAnsi" w:cstheme="minorHAnsi"/>
          <w:i/>
          <w:sz w:val="20"/>
          <w:szCs w:val="20"/>
        </w:rPr>
        <w:t>skip deliveries in 2024</w:t>
      </w:r>
      <w:r w:rsidR="00F61A7A">
        <w:rPr>
          <w:rFonts w:asciiTheme="minorHAnsi" w:hAnsiTheme="minorHAnsi" w:cstheme="minorHAnsi"/>
          <w:i/>
          <w:sz w:val="20"/>
          <w:szCs w:val="20"/>
        </w:rPr>
        <w:t>,</w:t>
      </w:r>
      <w:r w:rsidR="00F61A7A" w:rsidRPr="00F72B90">
        <w:rPr>
          <w:rFonts w:asciiTheme="minorHAnsi" w:hAnsiTheme="minorHAnsi" w:cstheme="minorHAnsi"/>
          <w:i/>
          <w:sz w:val="20"/>
          <w:szCs w:val="20"/>
        </w:rPr>
        <w:t xml:space="preserve"> </w:t>
      </w:r>
      <w:r w:rsidR="00F61A7A">
        <w:rPr>
          <w:rFonts w:asciiTheme="minorHAnsi" w:hAnsiTheme="minorHAnsi" w:cstheme="minorHAnsi"/>
          <w:i/>
          <w:sz w:val="20"/>
          <w:szCs w:val="20"/>
        </w:rPr>
        <w:t>at</w:t>
      </w:r>
      <w:r>
        <w:rPr>
          <w:rFonts w:asciiTheme="minorHAnsi" w:hAnsiTheme="minorHAnsi" w:cstheme="minorHAnsi"/>
          <w:i/>
          <w:sz w:val="20"/>
          <w:szCs w:val="20"/>
        </w:rPr>
        <w:t xml:space="preserve"> broadly the same times of year as in 2023, and at the same two venues. Each visit will be of two hours duration. In accordance with SBC’s offer, following the proble</w:t>
      </w:r>
      <w:r w:rsidR="00986866">
        <w:rPr>
          <w:rFonts w:asciiTheme="minorHAnsi" w:hAnsiTheme="minorHAnsi" w:cstheme="minorHAnsi"/>
          <w:i/>
          <w:sz w:val="20"/>
          <w:szCs w:val="20"/>
        </w:rPr>
        <w:t>ms with the October 2023 visit,</w:t>
      </w:r>
      <w:r>
        <w:rPr>
          <w:rFonts w:asciiTheme="minorHAnsi" w:hAnsiTheme="minorHAnsi" w:cstheme="minorHAnsi"/>
          <w:i/>
          <w:sz w:val="20"/>
          <w:szCs w:val="20"/>
        </w:rPr>
        <w:t xml:space="preserve"> PC Minutes of 1</w:t>
      </w:r>
      <w:r w:rsidRPr="004470AC">
        <w:rPr>
          <w:rFonts w:asciiTheme="minorHAnsi" w:hAnsiTheme="minorHAnsi" w:cstheme="minorHAnsi"/>
          <w:i/>
          <w:sz w:val="20"/>
          <w:szCs w:val="20"/>
          <w:vertAlign w:val="superscript"/>
        </w:rPr>
        <w:t>st</w:t>
      </w:r>
      <w:r>
        <w:rPr>
          <w:rFonts w:asciiTheme="minorHAnsi" w:hAnsiTheme="minorHAnsi" w:cstheme="minorHAnsi"/>
          <w:i/>
          <w:sz w:val="20"/>
          <w:szCs w:val="20"/>
        </w:rPr>
        <w:t xml:space="preserve"> November 20</w:t>
      </w:r>
      <w:r w:rsidR="00986866">
        <w:rPr>
          <w:rFonts w:asciiTheme="minorHAnsi" w:hAnsiTheme="minorHAnsi" w:cstheme="minorHAnsi"/>
          <w:i/>
          <w:sz w:val="20"/>
          <w:szCs w:val="20"/>
        </w:rPr>
        <w:t xml:space="preserve">23 </w:t>
      </w:r>
      <w:proofErr w:type="gramStart"/>
      <w:r w:rsidR="00986866">
        <w:rPr>
          <w:rFonts w:asciiTheme="minorHAnsi" w:hAnsiTheme="minorHAnsi" w:cstheme="minorHAnsi"/>
          <w:i/>
          <w:sz w:val="20"/>
          <w:szCs w:val="20"/>
        </w:rPr>
        <w:t>refers</w:t>
      </w:r>
      <w:r>
        <w:rPr>
          <w:rFonts w:asciiTheme="minorHAnsi" w:hAnsiTheme="minorHAnsi" w:cstheme="minorHAnsi"/>
          <w:i/>
          <w:sz w:val="20"/>
          <w:szCs w:val="20"/>
        </w:rPr>
        <w:t>,</w:t>
      </w:r>
      <w:proofErr w:type="gramEnd"/>
      <w:r w:rsidR="00986866">
        <w:rPr>
          <w:rFonts w:asciiTheme="minorHAnsi" w:hAnsiTheme="minorHAnsi" w:cstheme="minorHAnsi"/>
          <w:i/>
          <w:sz w:val="20"/>
          <w:szCs w:val="20"/>
        </w:rPr>
        <w:t xml:space="preserve"> </w:t>
      </w:r>
      <w:r>
        <w:rPr>
          <w:rFonts w:asciiTheme="minorHAnsi" w:hAnsiTheme="minorHAnsi" w:cstheme="minorHAnsi"/>
          <w:i/>
          <w:sz w:val="20"/>
          <w:szCs w:val="20"/>
        </w:rPr>
        <w:t>the Parish</w:t>
      </w:r>
      <w:r w:rsidR="006819A1" w:rsidRPr="00F72B90">
        <w:rPr>
          <w:rFonts w:asciiTheme="minorHAnsi" w:hAnsiTheme="minorHAnsi" w:cstheme="minorHAnsi"/>
          <w:i/>
          <w:sz w:val="20"/>
          <w:szCs w:val="20"/>
        </w:rPr>
        <w:t xml:space="preserve"> will</w:t>
      </w:r>
      <w:r>
        <w:rPr>
          <w:rFonts w:asciiTheme="minorHAnsi" w:hAnsiTheme="minorHAnsi" w:cstheme="minorHAnsi"/>
          <w:i/>
          <w:sz w:val="20"/>
          <w:szCs w:val="20"/>
        </w:rPr>
        <w:t xml:space="preserve"> be pleased to pay for only two of the three requested visits in 2024.</w:t>
      </w:r>
    </w:p>
    <w:p w:rsidR="003E750E" w:rsidRDefault="003E750E" w:rsidP="003E750E">
      <w:pPr>
        <w:pStyle w:val="NoSpacing"/>
        <w:rPr>
          <w:rFonts w:asciiTheme="minorHAnsi" w:hAnsiTheme="minorHAnsi" w:cstheme="minorHAnsi"/>
          <w:sz w:val="20"/>
          <w:szCs w:val="20"/>
        </w:rPr>
      </w:pPr>
    </w:p>
    <w:p w:rsidR="003E750E" w:rsidRDefault="003E750E" w:rsidP="003E750E">
      <w:pPr>
        <w:pStyle w:val="NoSpacing"/>
        <w:rPr>
          <w:rFonts w:asciiTheme="minorHAnsi" w:hAnsiTheme="minorHAnsi" w:cstheme="minorHAnsi"/>
          <w:sz w:val="20"/>
          <w:szCs w:val="20"/>
        </w:rPr>
      </w:pPr>
      <w:r>
        <w:rPr>
          <w:rFonts w:asciiTheme="minorHAnsi" w:hAnsiTheme="minorHAnsi" w:cstheme="minorHAnsi"/>
          <w:sz w:val="20"/>
          <w:szCs w:val="20"/>
        </w:rPr>
        <w:t>03/24</w:t>
      </w:r>
    </w:p>
    <w:p w:rsidR="003E750E" w:rsidRPr="00F61A7A" w:rsidRDefault="003E750E" w:rsidP="003E750E">
      <w:pPr>
        <w:pStyle w:val="NoSpacing"/>
        <w:numPr>
          <w:ilvl w:val="0"/>
          <w:numId w:val="8"/>
        </w:numPr>
        <w:rPr>
          <w:rFonts w:asciiTheme="minorHAnsi" w:hAnsiTheme="minorHAnsi" w:cstheme="minorHAnsi"/>
          <w:i/>
          <w:sz w:val="20"/>
          <w:szCs w:val="20"/>
        </w:rPr>
      </w:pPr>
      <w:r>
        <w:rPr>
          <w:rFonts w:asciiTheme="minorHAnsi" w:hAnsiTheme="minorHAnsi" w:cstheme="minorHAnsi"/>
          <w:sz w:val="20"/>
          <w:szCs w:val="20"/>
        </w:rPr>
        <w:lastRenderedPageBreak/>
        <w:t xml:space="preserve">A letter from the Secretary and </w:t>
      </w:r>
      <w:r w:rsidR="00F61A7A">
        <w:rPr>
          <w:rFonts w:asciiTheme="minorHAnsi" w:hAnsiTheme="minorHAnsi" w:cstheme="minorHAnsi"/>
          <w:sz w:val="20"/>
          <w:szCs w:val="20"/>
        </w:rPr>
        <w:t xml:space="preserve">the </w:t>
      </w:r>
      <w:r>
        <w:rPr>
          <w:rFonts w:asciiTheme="minorHAnsi" w:hAnsiTheme="minorHAnsi" w:cstheme="minorHAnsi"/>
          <w:sz w:val="20"/>
          <w:szCs w:val="20"/>
        </w:rPr>
        <w:t xml:space="preserve">Church Warden of </w:t>
      </w:r>
      <w:r w:rsidRPr="00F61A7A">
        <w:rPr>
          <w:rFonts w:asciiTheme="minorHAnsi" w:hAnsiTheme="minorHAnsi" w:cstheme="minorHAnsi"/>
          <w:b/>
          <w:sz w:val="20"/>
          <w:szCs w:val="20"/>
        </w:rPr>
        <w:t>St James Church Salt</w:t>
      </w:r>
      <w:r>
        <w:rPr>
          <w:rFonts w:asciiTheme="minorHAnsi" w:hAnsiTheme="minorHAnsi" w:cstheme="minorHAnsi"/>
          <w:sz w:val="20"/>
          <w:szCs w:val="20"/>
        </w:rPr>
        <w:t xml:space="preserve"> had been received and was circulated at the meeting. The </w:t>
      </w:r>
      <w:r w:rsidR="00F61A7A">
        <w:rPr>
          <w:rFonts w:asciiTheme="minorHAnsi" w:hAnsiTheme="minorHAnsi" w:cstheme="minorHAnsi"/>
          <w:sz w:val="20"/>
          <w:szCs w:val="20"/>
        </w:rPr>
        <w:t xml:space="preserve">letter outlined </w:t>
      </w:r>
      <w:r>
        <w:rPr>
          <w:rFonts w:asciiTheme="minorHAnsi" w:hAnsiTheme="minorHAnsi" w:cstheme="minorHAnsi"/>
          <w:sz w:val="20"/>
          <w:szCs w:val="20"/>
        </w:rPr>
        <w:t xml:space="preserve">plans to undertake the </w:t>
      </w:r>
      <w:r w:rsidR="00F61A7A">
        <w:rPr>
          <w:rFonts w:asciiTheme="minorHAnsi" w:hAnsiTheme="minorHAnsi" w:cstheme="minorHAnsi"/>
          <w:sz w:val="20"/>
          <w:szCs w:val="20"/>
        </w:rPr>
        <w:t>significant</w:t>
      </w:r>
      <w:r>
        <w:rPr>
          <w:rFonts w:asciiTheme="minorHAnsi" w:hAnsiTheme="minorHAnsi" w:cstheme="minorHAnsi"/>
          <w:sz w:val="20"/>
          <w:szCs w:val="20"/>
        </w:rPr>
        <w:t xml:space="preserve"> and serious </w:t>
      </w:r>
      <w:r w:rsidR="00F61A7A">
        <w:rPr>
          <w:rFonts w:asciiTheme="minorHAnsi" w:hAnsiTheme="minorHAnsi" w:cstheme="minorHAnsi"/>
          <w:sz w:val="20"/>
          <w:szCs w:val="20"/>
        </w:rPr>
        <w:t>repairs to</w:t>
      </w:r>
      <w:r>
        <w:rPr>
          <w:rFonts w:asciiTheme="minorHAnsi" w:hAnsiTheme="minorHAnsi" w:cstheme="minorHAnsi"/>
          <w:sz w:val="20"/>
          <w:szCs w:val="20"/>
        </w:rPr>
        <w:t xml:space="preserve"> t</w:t>
      </w:r>
      <w:r w:rsidR="00F61A7A">
        <w:rPr>
          <w:rFonts w:asciiTheme="minorHAnsi" w:hAnsiTheme="minorHAnsi" w:cstheme="minorHAnsi"/>
          <w:sz w:val="20"/>
          <w:szCs w:val="20"/>
        </w:rPr>
        <w:t>he fabric of the property which</w:t>
      </w:r>
      <w:r>
        <w:rPr>
          <w:rFonts w:asciiTheme="minorHAnsi" w:hAnsiTheme="minorHAnsi" w:cstheme="minorHAnsi"/>
          <w:sz w:val="20"/>
          <w:szCs w:val="20"/>
        </w:rPr>
        <w:t xml:space="preserve"> are </w:t>
      </w:r>
      <w:r w:rsidR="00F61A7A">
        <w:rPr>
          <w:rFonts w:asciiTheme="minorHAnsi" w:hAnsiTheme="minorHAnsi" w:cstheme="minorHAnsi"/>
          <w:sz w:val="20"/>
          <w:szCs w:val="20"/>
        </w:rPr>
        <w:t xml:space="preserve">considered </w:t>
      </w:r>
      <w:r>
        <w:rPr>
          <w:rFonts w:asciiTheme="minorHAnsi" w:hAnsiTheme="minorHAnsi" w:cstheme="minorHAnsi"/>
          <w:sz w:val="20"/>
          <w:szCs w:val="20"/>
        </w:rPr>
        <w:t>essential. The extent of the work has been scoped</w:t>
      </w:r>
      <w:r w:rsidR="00F61A7A">
        <w:rPr>
          <w:rFonts w:asciiTheme="minorHAnsi" w:hAnsiTheme="minorHAnsi" w:cstheme="minorHAnsi"/>
          <w:sz w:val="20"/>
          <w:szCs w:val="20"/>
        </w:rPr>
        <w:t xml:space="preserve">, tenders issued and a contractor identified. The current cost is in region of £70,000. Following an appeal some £10,000 has been raised towards the final cost and the Parochial Church Council are now seeking grants from appropriate charities and organisations, as well as continuing to fund raise on a regular basis, to meet the total required. The Parish Council have agreed to consider donating a sum in the next Parish Council financial year. This subject to clarifications from the Parish Auditor and the SPCA that the Parish Council may safely proceed.  Councillors agreed to consider at the March Parish Council Meeting. </w:t>
      </w:r>
      <w:r w:rsidR="00F61A7A" w:rsidRPr="00F61A7A">
        <w:rPr>
          <w:rFonts w:asciiTheme="minorHAnsi" w:hAnsiTheme="minorHAnsi" w:cstheme="minorHAnsi"/>
          <w:i/>
          <w:sz w:val="20"/>
          <w:szCs w:val="20"/>
        </w:rPr>
        <w:t>Clerk to seek the clarifications required.</w:t>
      </w:r>
    </w:p>
    <w:p w:rsidR="006819A1" w:rsidRDefault="006819A1" w:rsidP="006819A1">
      <w:pPr>
        <w:pStyle w:val="NoSpacing"/>
        <w:rPr>
          <w:rFonts w:asciiTheme="minorHAnsi" w:hAnsiTheme="minorHAnsi" w:cstheme="minorHAnsi"/>
          <w:sz w:val="20"/>
          <w:szCs w:val="20"/>
        </w:rPr>
      </w:pPr>
    </w:p>
    <w:p w:rsidR="006819A1" w:rsidRDefault="006819A1" w:rsidP="006819A1">
      <w:pPr>
        <w:pStyle w:val="NoSpacing"/>
        <w:numPr>
          <w:ilvl w:val="0"/>
          <w:numId w:val="8"/>
        </w:numPr>
        <w:rPr>
          <w:rFonts w:asciiTheme="minorHAnsi" w:hAnsiTheme="minorHAnsi" w:cstheme="minorHAnsi"/>
          <w:sz w:val="20"/>
          <w:szCs w:val="20"/>
        </w:rPr>
      </w:pPr>
      <w:r>
        <w:rPr>
          <w:rFonts w:asciiTheme="minorHAnsi" w:hAnsiTheme="minorHAnsi" w:cstheme="minorHAnsi"/>
          <w:sz w:val="20"/>
          <w:szCs w:val="20"/>
        </w:rPr>
        <w:t>All other items of note had been circulated prior to the meeting.</w:t>
      </w:r>
    </w:p>
    <w:p w:rsidR="006819A1" w:rsidRDefault="006819A1" w:rsidP="006819A1">
      <w:pPr>
        <w:pStyle w:val="NoSpacing"/>
        <w:rPr>
          <w:rFonts w:asciiTheme="minorHAnsi" w:hAnsiTheme="minorHAnsi" w:cstheme="minorHAnsi"/>
          <w:sz w:val="20"/>
          <w:szCs w:val="20"/>
        </w:rPr>
      </w:pPr>
    </w:p>
    <w:p w:rsidR="006819A1" w:rsidRDefault="006819A1" w:rsidP="006819A1">
      <w:pPr>
        <w:pStyle w:val="NoSpacing"/>
        <w:rPr>
          <w:rFonts w:asciiTheme="minorHAnsi" w:hAnsiTheme="minorHAnsi" w:cstheme="minorHAnsi"/>
          <w:b/>
          <w:sz w:val="20"/>
          <w:szCs w:val="20"/>
        </w:rPr>
      </w:pPr>
      <w:r>
        <w:rPr>
          <w:rFonts w:asciiTheme="minorHAnsi" w:hAnsiTheme="minorHAnsi" w:cstheme="minorHAnsi"/>
          <w:b/>
          <w:sz w:val="20"/>
          <w:szCs w:val="20"/>
        </w:rPr>
        <w:t>10</w:t>
      </w:r>
      <w:r w:rsidRPr="00514383">
        <w:rPr>
          <w:rFonts w:asciiTheme="minorHAnsi" w:hAnsiTheme="minorHAnsi" w:cstheme="minorHAnsi"/>
          <w:b/>
          <w:sz w:val="20"/>
          <w:szCs w:val="20"/>
        </w:rPr>
        <w:t>. To inform attendees of dates of future meetings</w:t>
      </w:r>
    </w:p>
    <w:p w:rsidR="006819A1" w:rsidRDefault="006819A1" w:rsidP="006819A1">
      <w:pPr>
        <w:pStyle w:val="NoSpacing"/>
        <w:rPr>
          <w:rFonts w:asciiTheme="minorHAnsi" w:hAnsiTheme="minorHAnsi" w:cstheme="minorHAnsi"/>
          <w:b/>
          <w:sz w:val="20"/>
          <w:szCs w:val="20"/>
        </w:rPr>
      </w:pPr>
    </w:p>
    <w:p w:rsidR="006819A1" w:rsidRDefault="006819A1" w:rsidP="006819A1">
      <w:pPr>
        <w:spacing w:after="200" w:line="276" w:lineRule="auto"/>
        <w:ind w:left="885"/>
        <w:rPr>
          <w:rFonts w:asciiTheme="minorHAnsi" w:hAnsiTheme="minorHAnsi" w:cstheme="minorHAnsi"/>
          <w:sz w:val="20"/>
          <w:szCs w:val="20"/>
        </w:rPr>
      </w:pPr>
      <w:r w:rsidRPr="000E7C52">
        <w:rPr>
          <w:rFonts w:asciiTheme="minorHAnsi" w:hAnsiTheme="minorHAnsi" w:cstheme="minorHAnsi"/>
          <w:sz w:val="20"/>
          <w:szCs w:val="20"/>
        </w:rPr>
        <w:t>Date</w:t>
      </w:r>
      <w:r>
        <w:rPr>
          <w:rFonts w:asciiTheme="minorHAnsi" w:hAnsiTheme="minorHAnsi" w:cstheme="minorHAnsi"/>
          <w:sz w:val="20"/>
          <w:szCs w:val="20"/>
        </w:rPr>
        <w:t xml:space="preserve">s of future meetings during </w:t>
      </w:r>
      <w:r w:rsidRPr="005419FC">
        <w:rPr>
          <w:rFonts w:asciiTheme="minorHAnsi" w:hAnsiTheme="minorHAnsi" w:cstheme="minorHAnsi"/>
          <w:b/>
          <w:sz w:val="20"/>
          <w:szCs w:val="20"/>
        </w:rPr>
        <w:t>2024</w:t>
      </w:r>
      <w:r w:rsidRPr="000E7C52">
        <w:rPr>
          <w:rFonts w:asciiTheme="minorHAnsi" w:hAnsiTheme="minorHAnsi" w:cstheme="minorHAnsi"/>
          <w:sz w:val="20"/>
          <w:szCs w:val="20"/>
        </w:rPr>
        <w:t xml:space="preserve"> as follows: Wednesdays at 7.30pm. </w:t>
      </w:r>
    </w:p>
    <w:p w:rsidR="006819A1" w:rsidRPr="005419FC" w:rsidRDefault="006819A1" w:rsidP="006819A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0E7C52">
        <w:rPr>
          <w:rFonts w:asciiTheme="minorHAnsi" w:hAnsiTheme="minorHAnsi" w:cstheme="minorHAnsi"/>
          <w:sz w:val="20"/>
          <w:szCs w:val="20"/>
        </w:rPr>
        <w:t xml:space="preserve">  </w:t>
      </w:r>
      <w:r w:rsidRPr="005419FC">
        <w:rPr>
          <w:rFonts w:asciiTheme="minorHAnsi" w:hAnsiTheme="minorHAnsi" w:cstheme="minorHAnsi"/>
          <w:sz w:val="20"/>
          <w:szCs w:val="20"/>
        </w:rPr>
        <w:t>6</w:t>
      </w:r>
      <w:r w:rsidRPr="005419FC">
        <w:rPr>
          <w:rFonts w:asciiTheme="minorHAnsi" w:hAnsiTheme="minorHAnsi" w:cstheme="minorHAnsi"/>
          <w:sz w:val="20"/>
          <w:szCs w:val="20"/>
          <w:vertAlign w:val="superscript"/>
        </w:rPr>
        <w:t>th</w:t>
      </w:r>
      <w:r w:rsidRPr="005419FC">
        <w:rPr>
          <w:rFonts w:asciiTheme="minorHAnsi" w:hAnsiTheme="minorHAnsi" w:cstheme="minorHAnsi"/>
          <w:sz w:val="20"/>
          <w:szCs w:val="20"/>
        </w:rPr>
        <w:t xml:space="preserve"> March, </w:t>
      </w:r>
      <w:r w:rsidRPr="00314A71">
        <w:rPr>
          <w:rFonts w:asciiTheme="minorHAnsi" w:hAnsiTheme="minorHAnsi" w:cstheme="minorHAnsi"/>
          <w:b/>
          <w:sz w:val="20"/>
          <w:szCs w:val="20"/>
        </w:rPr>
        <w:t>1</w:t>
      </w:r>
      <w:r w:rsidRPr="00314A71">
        <w:rPr>
          <w:rFonts w:asciiTheme="minorHAnsi" w:hAnsiTheme="minorHAnsi" w:cstheme="minorHAnsi"/>
          <w:b/>
          <w:sz w:val="20"/>
          <w:szCs w:val="20"/>
          <w:vertAlign w:val="superscript"/>
        </w:rPr>
        <w:t>st</w:t>
      </w:r>
      <w:r w:rsidRPr="00314A71">
        <w:rPr>
          <w:rFonts w:asciiTheme="minorHAnsi" w:hAnsiTheme="minorHAnsi" w:cstheme="minorHAnsi"/>
          <w:b/>
          <w:sz w:val="20"/>
          <w:szCs w:val="20"/>
        </w:rPr>
        <w:t xml:space="preserve"> May</w:t>
      </w:r>
      <w:r w:rsidR="008F31E7" w:rsidRPr="00314A71">
        <w:rPr>
          <w:rFonts w:asciiTheme="minorHAnsi" w:hAnsiTheme="minorHAnsi" w:cstheme="minorHAnsi"/>
          <w:b/>
          <w:sz w:val="20"/>
          <w:szCs w:val="20"/>
        </w:rPr>
        <w:t xml:space="preserve"> (Annual </w:t>
      </w:r>
      <w:r w:rsidR="004470AC">
        <w:rPr>
          <w:rFonts w:asciiTheme="minorHAnsi" w:hAnsiTheme="minorHAnsi" w:cstheme="minorHAnsi"/>
          <w:b/>
          <w:sz w:val="20"/>
          <w:szCs w:val="20"/>
        </w:rPr>
        <w:t xml:space="preserve">Parish and Council </w:t>
      </w:r>
      <w:r w:rsidR="008F31E7" w:rsidRPr="00314A71">
        <w:rPr>
          <w:rFonts w:asciiTheme="minorHAnsi" w:hAnsiTheme="minorHAnsi" w:cstheme="minorHAnsi"/>
          <w:b/>
          <w:sz w:val="20"/>
          <w:szCs w:val="20"/>
        </w:rPr>
        <w:t>Meetings)</w:t>
      </w:r>
      <w:r w:rsidRPr="00314A71">
        <w:rPr>
          <w:rFonts w:asciiTheme="minorHAnsi" w:hAnsiTheme="minorHAnsi" w:cstheme="minorHAnsi"/>
          <w:b/>
          <w:sz w:val="20"/>
          <w:szCs w:val="20"/>
        </w:rPr>
        <w:t>,</w:t>
      </w:r>
      <w:r w:rsidRPr="005419FC">
        <w:rPr>
          <w:rFonts w:asciiTheme="minorHAnsi" w:hAnsiTheme="minorHAnsi" w:cstheme="minorHAnsi"/>
          <w:sz w:val="20"/>
          <w:szCs w:val="20"/>
        </w:rPr>
        <w:t xml:space="preserve"> 3</w:t>
      </w:r>
      <w:r w:rsidRPr="005419FC">
        <w:rPr>
          <w:rFonts w:asciiTheme="minorHAnsi" w:hAnsiTheme="minorHAnsi" w:cstheme="minorHAnsi"/>
          <w:sz w:val="20"/>
          <w:szCs w:val="20"/>
          <w:vertAlign w:val="superscript"/>
        </w:rPr>
        <w:t>rd</w:t>
      </w:r>
      <w:r w:rsidRPr="005419FC">
        <w:rPr>
          <w:rFonts w:asciiTheme="minorHAnsi" w:hAnsiTheme="minorHAnsi" w:cstheme="minorHAnsi"/>
          <w:sz w:val="20"/>
          <w:szCs w:val="20"/>
        </w:rPr>
        <w:t xml:space="preserve"> July, 4</w:t>
      </w:r>
      <w:r w:rsidRPr="005419FC">
        <w:rPr>
          <w:rFonts w:asciiTheme="minorHAnsi" w:hAnsiTheme="minorHAnsi" w:cstheme="minorHAnsi"/>
          <w:sz w:val="20"/>
          <w:szCs w:val="20"/>
          <w:vertAlign w:val="superscript"/>
        </w:rPr>
        <w:t>th</w:t>
      </w:r>
      <w:r w:rsidRPr="005419FC">
        <w:rPr>
          <w:rFonts w:asciiTheme="minorHAnsi" w:hAnsiTheme="minorHAnsi" w:cstheme="minorHAnsi"/>
          <w:sz w:val="20"/>
          <w:szCs w:val="20"/>
        </w:rPr>
        <w:t xml:space="preserve"> September, 6</w:t>
      </w:r>
      <w:r w:rsidRPr="005419FC">
        <w:rPr>
          <w:rFonts w:asciiTheme="minorHAnsi" w:hAnsiTheme="minorHAnsi" w:cstheme="minorHAnsi"/>
          <w:sz w:val="20"/>
          <w:szCs w:val="20"/>
          <w:vertAlign w:val="superscript"/>
        </w:rPr>
        <w:t>th</w:t>
      </w:r>
      <w:r w:rsidRPr="005419FC">
        <w:rPr>
          <w:rFonts w:asciiTheme="minorHAnsi" w:hAnsiTheme="minorHAnsi" w:cstheme="minorHAnsi"/>
          <w:sz w:val="20"/>
          <w:szCs w:val="20"/>
        </w:rPr>
        <w:t xml:space="preserve"> November.                                                                  </w:t>
      </w:r>
    </w:p>
    <w:p w:rsidR="006819A1" w:rsidRDefault="008F31E7" w:rsidP="006819A1">
      <w:pPr>
        <w:pStyle w:val="NoSpacing"/>
        <w:rPr>
          <w:rFonts w:asciiTheme="minorHAnsi" w:hAnsiTheme="minorHAnsi" w:cstheme="minorHAnsi"/>
          <w:b/>
          <w:sz w:val="20"/>
          <w:szCs w:val="20"/>
        </w:rPr>
      </w:pPr>
      <w:r>
        <w:rPr>
          <w:rFonts w:asciiTheme="minorHAnsi" w:hAnsiTheme="minorHAnsi" w:cstheme="minorHAnsi"/>
          <w:b/>
          <w:sz w:val="20"/>
          <w:szCs w:val="20"/>
        </w:rPr>
        <w:t>11. Meeting closed at 20.30</w:t>
      </w:r>
      <w:r w:rsidR="006819A1">
        <w:rPr>
          <w:rFonts w:asciiTheme="minorHAnsi" w:hAnsiTheme="minorHAnsi" w:cstheme="minorHAnsi"/>
          <w:b/>
          <w:sz w:val="20"/>
          <w:szCs w:val="20"/>
        </w:rPr>
        <w:t xml:space="preserve"> </w:t>
      </w:r>
      <w:r w:rsidR="006819A1" w:rsidRPr="00514383">
        <w:rPr>
          <w:rFonts w:asciiTheme="minorHAnsi" w:hAnsiTheme="minorHAnsi" w:cstheme="minorHAnsi"/>
          <w:b/>
          <w:sz w:val="20"/>
          <w:szCs w:val="20"/>
        </w:rPr>
        <w:t>hrs</w:t>
      </w:r>
    </w:p>
    <w:p w:rsidR="006819A1" w:rsidRPr="00514383" w:rsidRDefault="006819A1" w:rsidP="006819A1">
      <w:pPr>
        <w:pStyle w:val="NoSpacing"/>
        <w:rPr>
          <w:rFonts w:asciiTheme="minorHAnsi" w:hAnsiTheme="minorHAnsi" w:cstheme="minorHAnsi"/>
          <w:sz w:val="20"/>
          <w:szCs w:val="20"/>
        </w:rPr>
      </w:pP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Signed ..........................................                                        .........................................</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Chair                       Cncllr B Clancy                                          Clerk               DWCroxford</w:t>
      </w:r>
    </w:p>
    <w:p w:rsidR="006819A1" w:rsidRDefault="006819A1" w:rsidP="006819A1">
      <w:pPr>
        <w:rPr>
          <w:rFonts w:asciiTheme="minorHAnsi" w:hAnsiTheme="minorHAnsi" w:cstheme="minorHAnsi"/>
          <w:sz w:val="20"/>
          <w:szCs w:val="20"/>
        </w:rPr>
      </w:pPr>
      <w:r>
        <w:rPr>
          <w:rFonts w:asciiTheme="minorHAnsi" w:hAnsiTheme="minorHAnsi" w:cstheme="minorHAnsi"/>
          <w:sz w:val="20"/>
          <w:szCs w:val="20"/>
        </w:rPr>
        <w:t>Date...................................</w:t>
      </w:r>
    </w:p>
    <w:p w:rsidR="006819A1" w:rsidRDefault="006819A1" w:rsidP="006819A1">
      <w:pPr>
        <w:rPr>
          <w:rFonts w:asciiTheme="minorHAnsi" w:hAnsiTheme="minorHAnsi" w:cstheme="minorHAnsi"/>
          <w:sz w:val="20"/>
          <w:szCs w:val="20"/>
        </w:rPr>
      </w:pPr>
    </w:p>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6819A1" w:rsidRDefault="006819A1"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F61A7A" w:rsidRDefault="00F61A7A" w:rsidP="006819A1"/>
    <w:p w:rsidR="006819A1" w:rsidRDefault="006819A1" w:rsidP="006819A1"/>
    <w:p w:rsidR="006819A1" w:rsidRDefault="006819A1" w:rsidP="006819A1"/>
    <w:p w:rsidR="006819A1" w:rsidRPr="008B03FF" w:rsidRDefault="00F61A7A" w:rsidP="006819A1">
      <w:pPr>
        <w:rPr>
          <w:rFonts w:asciiTheme="minorHAnsi" w:hAnsiTheme="minorHAnsi" w:cstheme="minorHAnsi"/>
          <w:sz w:val="20"/>
          <w:szCs w:val="20"/>
        </w:rPr>
      </w:pPr>
      <w:r>
        <w:rPr>
          <w:rFonts w:asciiTheme="minorHAnsi" w:hAnsiTheme="minorHAnsi" w:cstheme="minorHAnsi"/>
          <w:sz w:val="20"/>
          <w:szCs w:val="20"/>
        </w:rPr>
        <w:t>04/24</w:t>
      </w:r>
    </w:p>
    <w:p w:rsidR="006819A1" w:rsidRDefault="006819A1"/>
    <w:sectPr w:rsidR="006819A1" w:rsidSect="00C26A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8D3"/>
    <w:multiLevelType w:val="hybridMultilevel"/>
    <w:tmpl w:val="533E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D0324"/>
    <w:multiLevelType w:val="hybridMultilevel"/>
    <w:tmpl w:val="A4DAC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55AB9"/>
    <w:multiLevelType w:val="hybridMultilevel"/>
    <w:tmpl w:val="8CF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45AE5"/>
    <w:multiLevelType w:val="hybridMultilevel"/>
    <w:tmpl w:val="D30A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4648E"/>
    <w:multiLevelType w:val="hybridMultilevel"/>
    <w:tmpl w:val="3C4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34079"/>
    <w:multiLevelType w:val="hybridMultilevel"/>
    <w:tmpl w:val="FA9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E0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DC17ACD"/>
    <w:multiLevelType w:val="hybridMultilevel"/>
    <w:tmpl w:val="22E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9A1"/>
    <w:rsid w:val="00185BF2"/>
    <w:rsid w:val="00314A71"/>
    <w:rsid w:val="003646F2"/>
    <w:rsid w:val="003C31D0"/>
    <w:rsid w:val="003E750E"/>
    <w:rsid w:val="004470AC"/>
    <w:rsid w:val="006819A1"/>
    <w:rsid w:val="008B7C7E"/>
    <w:rsid w:val="008F31E7"/>
    <w:rsid w:val="009504B4"/>
    <w:rsid w:val="009657B7"/>
    <w:rsid w:val="00986866"/>
    <w:rsid w:val="0098761B"/>
    <w:rsid w:val="00C26A12"/>
    <w:rsid w:val="00D32FA7"/>
    <w:rsid w:val="00F61A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A1"/>
    <w:pPr>
      <w:ind w:left="720"/>
      <w:contextualSpacing/>
    </w:pPr>
  </w:style>
  <w:style w:type="paragraph" w:styleId="NoSpacing">
    <w:name w:val="No Spacing"/>
    <w:uiPriority w:val="1"/>
    <w:qFormat/>
    <w:rsid w:val="006819A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35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2024-01-04T18:57:00Z</cp:lastPrinted>
  <dcterms:created xsi:type="dcterms:W3CDTF">2024-01-04T17:19:00Z</dcterms:created>
  <dcterms:modified xsi:type="dcterms:W3CDTF">2024-01-04T19:04:00Z</dcterms:modified>
</cp:coreProperties>
</file>