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CC" w:rsidRPr="00680AAA" w:rsidRDefault="00703ACC" w:rsidP="00703ACC">
      <w:pPr>
        <w:jc w:val="center"/>
        <w:rPr>
          <w:rFonts w:asciiTheme="minorHAnsi" w:hAnsiTheme="minorHAnsi" w:cstheme="minorHAnsi"/>
          <w:b/>
          <w:u w:val="single"/>
        </w:rPr>
      </w:pPr>
      <w:r w:rsidRPr="00680AAA">
        <w:rPr>
          <w:rFonts w:asciiTheme="minorHAnsi" w:hAnsiTheme="minorHAnsi" w:cstheme="minorHAnsi"/>
          <w:b/>
          <w:u w:val="single"/>
        </w:rPr>
        <w:t>SALT &amp; ENSON PARISH COUNCIL</w:t>
      </w:r>
    </w:p>
    <w:p w:rsidR="00703ACC" w:rsidRDefault="00703ACC" w:rsidP="00703ACC">
      <w:pPr>
        <w:jc w:val="center"/>
        <w:rPr>
          <w:rFonts w:asciiTheme="minorHAnsi" w:hAnsiTheme="minorHAnsi" w:cstheme="minorHAnsi"/>
          <w:b/>
          <w:u w:val="single"/>
        </w:rPr>
      </w:pPr>
      <w:r>
        <w:rPr>
          <w:rFonts w:asciiTheme="minorHAnsi" w:hAnsiTheme="minorHAnsi" w:cstheme="minorHAnsi"/>
          <w:b/>
          <w:u w:val="single"/>
        </w:rPr>
        <w:t xml:space="preserve">Minutes of </w:t>
      </w:r>
      <w:r w:rsidRPr="00680AAA">
        <w:rPr>
          <w:rFonts w:asciiTheme="minorHAnsi" w:hAnsiTheme="minorHAnsi" w:cstheme="minorHAnsi"/>
          <w:b/>
          <w:u w:val="single"/>
        </w:rPr>
        <w:t>Meeting Held Wednesday</w:t>
      </w:r>
      <w:r>
        <w:rPr>
          <w:rFonts w:asciiTheme="minorHAnsi" w:hAnsiTheme="minorHAnsi" w:cstheme="minorHAnsi"/>
          <w:b/>
          <w:u w:val="single"/>
        </w:rPr>
        <w:t xml:space="preserve"> </w:t>
      </w:r>
      <w:r w:rsidR="00726A55">
        <w:rPr>
          <w:rFonts w:asciiTheme="minorHAnsi" w:hAnsiTheme="minorHAnsi" w:cstheme="minorHAnsi"/>
          <w:b/>
          <w:u w:val="single"/>
        </w:rPr>
        <w:t>5</w:t>
      </w:r>
      <w:r w:rsidR="00726A55" w:rsidRPr="00726A55">
        <w:rPr>
          <w:rFonts w:asciiTheme="minorHAnsi" w:hAnsiTheme="minorHAnsi" w:cstheme="minorHAnsi"/>
          <w:b/>
          <w:u w:val="single"/>
          <w:vertAlign w:val="superscript"/>
        </w:rPr>
        <w:t>th</w:t>
      </w:r>
      <w:r w:rsidR="00726A55">
        <w:rPr>
          <w:rFonts w:asciiTheme="minorHAnsi" w:hAnsiTheme="minorHAnsi" w:cstheme="minorHAnsi"/>
          <w:b/>
          <w:u w:val="single"/>
        </w:rPr>
        <w:t xml:space="preserve"> July</w:t>
      </w:r>
      <w:r>
        <w:rPr>
          <w:rFonts w:asciiTheme="minorHAnsi" w:hAnsiTheme="minorHAnsi" w:cstheme="minorHAnsi"/>
          <w:b/>
          <w:u w:val="single"/>
        </w:rPr>
        <w:t xml:space="preserve"> 2023</w:t>
      </w:r>
    </w:p>
    <w:p w:rsidR="00703ACC" w:rsidRPr="00680AAA" w:rsidRDefault="00703ACC" w:rsidP="00703ACC">
      <w:pPr>
        <w:jc w:val="center"/>
        <w:rPr>
          <w:rFonts w:asciiTheme="minorHAnsi" w:hAnsiTheme="minorHAnsi" w:cstheme="minorHAnsi"/>
        </w:rPr>
      </w:pPr>
      <w:r w:rsidRPr="00680AAA">
        <w:rPr>
          <w:rFonts w:asciiTheme="minorHAnsi" w:hAnsiTheme="minorHAnsi" w:cstheme="minorHAnsi"/>
          <w:b/>
          <w:u w:val="single"/>
        </w:rPr>
        <w:t xml:space="preserve">at </w:t>
      </w:r>
      <w:r>
        <w:rPr>
          <w:rFonts w:asciiTheme="minorHAnsi" w:hAnsiTheme="minorHAnsi" w:cstheme="minorHAnsi"/>
          <w:b/>
          <w:u w:val="single"/>
        </w:rPr>
        <w:t xml:space="preserve">Salt Village Hall, Salt at 7.30 </w:t>
      </w:r>
      <w:r w:rsidRPr="00680AAA">
        <w:rPr>
          <w:rFonts w:asciiTheme="minorHAnsi" w:hAnsiTheme="minorHAnsi" w:cstheme="minorHAnsi"/>
          <w:b/>
          <w:u w:val="single"/>
        </w:rPr>
        <w:t>pm</w:t>
      </w:r>
    </w:p>
    <w:p w:rsidR="00703ACC" w:rsidRPr="00864638" w:rsidRDefault="00703ACC" w:rsidP="00703ACC">
      <w:pPr>
        <w:rPr>
          <w:rFonts w:asciiTheme="minorHAnsi" w:hAnsiTheme="minorHAnsi" w:cstheme="minorHAnsi"/>
          <w:b/>
          <w:u w:val="single"/>
        </w:rPr>
      </w:pPr>
      <w:r>
        <w:rPr>
          <w:rFonts w:asciiTheme="minorHAnsi" w:hAnsiTheme="minorHAnsi" w:cstheme="minorHAnsi"/>
          <w:b/>
          <w:u w:val="single"/>
        </w:rPr>
        <w:t xml:space="preserve">            </w:t>
      </w:r>
    </w:p>
    <w:p w:rsidR="00703ACC" w:rsidRDefault="00703ACC" w:rsidP="00703ACC">
      <w:pPr>
        <w:rPr>
          <w:rFonts w:asciiTheme="minorHAnsi" w:hAnsiTheme="minorHAnsi" w:cstheme="minorHAnsi"/>
          <w:sz w:val="20"/>
          <w:szCs w:val="20"/>
        </w:rPr>
      </w:pPr>
      <w:r>
        <w:rPr>
          <w:rFonts w:asciiTheme="minorHAnsi" w:hAnsiTheme="minorHAnsi" w:cstheme="minorHAnsi"/>
          <w:sz w:val="20"/>
          <w:szCs w:val="20"/>
        </w:rPr>
        <w:t>The meeting began at 7.30 p.m.</w:t>
      </w:r>
    </w:p>
    <w:p w:rsidR="00703ACC" w:rsidRPr="00864638" w:rsidRDefault="00703ACC" w:rsidP="00703ACC">
      <w:pPr>
        <w:rPr>
          <w:rFonts w:asciiTheme="minorHAnsi" w:hAnsiTheme="minorHAnsi" w:cstheme="minorHAnsi"/>
          <w:sz w:val="20"/>
          <w:szCs w:val="20"/>
        </w:rPr>
      </w:pPr>
    </w:p>
    <w:p w:rsidR="00703ACC" w:rsidRDefault="00703ACC" w:rsidP="00703ACC">
      <w:pPr>
        <w:rPr>
          <w:rFonts w:asciiTheme="minorHAnsi" w:hAnsiTheme="minorHAnsi" w:cstheme="minorHAnsi"/>
          <w:sz w:val="20"/>
          <w:szCs w:val="20"/>
        </w:rPr>
      </w:pPr>
      <w:r w:rsidRPr="004953E7">
        <w:rPr>
          <w:rFonts w:asciiTheme="minorHAnsi" w:hAnsiTheme="minorHAnsi" w:cstheme="minorHAnsi"/>
          <w:b/>
          <w:sz w:val="20"/>
          <w:szCs w:val="20"/>
        </w:rPr>
        <w:t>Public Open Forum</w:t>
      </w:r>
      <w:r w:rsidR="00726A55">
        <w:rPr>
          <w:rFonts w:asciiTheme="minorHAnsi" w:hAnsiTheme="minorHAnsi" w:cstheme="minorHAnsi"/>
          <w:sz w:val="20"/>
          <w:szCs w:val="20"/>
        </w:rPr>
        <w:t xml:space="preserve"> – One member</w:t>
      </w:r>
      <w:r>
        <w:rPr>
          <w:rFonts w:asciiTheme="minorHAnsi" w:hAnsiTheme="minorHAnsi" w:cstheme="minorHAnsi"/>
          <w:sz w:val="20"/>
          <w:szCs w:val="20"/>
        </w:rPr>
        <w:t xml:space="preserve"> </w:t>
      </w:r>
      <w:r w:rsidRPr="00514383">
        <w:rPr>
          <w:rFonts w:asciiTheme="minorHAnsi" w:hAnsiTheme="minorHAnsi" w:cstheme="minorHAnsi"/>
          <w:sz w:val="20"/>
          <w:szCs w:val="20"/>
        </w:rPr>
        <w:t>of the public</w:t>
      </w:r>
      <w:r>
        <w:rPr>
          <w:rFonts w:asciiTheme="minorHAnsi" w:hAnsiTheme="minorHAnsi" w:cstheme="minorHAnsi"/>
          <w:sz w:val="20"/>
          <w:szCs w:val="20"/>
        </w:rPr>
        <w:t xml:space="preserve"> </w:t>
      </w:r>
      <w:r w:rsidRPr="00514383">
        <w:rPr>
          <w:rFonts w:asciiTheme="minorHAnsi" w:hAnsiTheme="minorHAnsi" w:cstheme="minorHAnsi"/>
          <w:sz w:val="20"/>
          <w:szCs w:val="20"/>
        </w:rPr>
        <w:t>attended</w:t>
      </w:r>
      <w:r w:rsidR="00726A55">
        <w:rPr>
          <w:rFonts w:asciiTheme="minorHAnsi" w:hAnsiTheme="minorHAnsi" w:cstheme="minorHAnsi"/>
          <w:sz w:val="20"/>
          <w:szCs w:val="20"/>
        </w:rPr>
        <w:t xml:space="preserve">. </w:t>
      </w:r>
    </w:p>
    <w:p w:rsidR="00703ACC" w:rsidRDefault="00703ACC" w:rsidP="00703ACC">
      <w:pPr>
        <w:rPr>
          <w:rFonts w:asciiTheme="minorHAnsi" w:hAnsiTheme="minorHAnsi" w:cstheme="minorHAnsi"/>
          <w:sz w:val="20"/>
          <w:szCs w:val="20"/>
        </w:rPr>
      </w:pPr>
    </w:p>
    <w:p w:rsidR="00703ACC" w:rsidRDefault="00703ACC" w:rsidP="00703ACC">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703ACC" w:rsidRPr="00514383" w:rsidRDefault="00703ACC" w:rsidP="00703ACC">
      <w:pPr>
        <w:rPr>
          <w:rFonts w:asciiTheme="minorHAnsi" w:hAnsiTheme="minorHAnsi" w:cstheme="minorHAnsi"/>
          <w:sz w:val="20"/>
          <w:szCs w:val="20"/>
        </w:rPr>
      </w:pPr>
      <w:r w:rsidRPr="00514383">
        <w:rPr>
          <w:rFonts w:asciiTheme="minorHAnsi" w:hAnsiTheme="minorHAnsi" w:cstheme="minorHAnsi"/>
          <w:sz w:val="20"/>
          <w:szCs w:val="20"/>
        </w:rPr>
        <w:t>Attendees:</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Chair </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Barbara Clancy, </w:t>
      </w:r>
    </w:p>
    <w:p w:rsidR="00703ACC" w:rsidRDefault="00703ACC" w:rsidP="00703ACC">
      <w:pPr>
        <w:rPr>
          <w:rFonts w:asciiTheme="minorHAnsi" w:hAnsiTheme="minorHAnsi" w:cstheme="minorHAnsi"/>
          <w:sz w:val="20"/>
          <w:szCs w:val="20"/>
        </w:rPr>
      </w:pPr>
      <w:r>
        <w:rPr>
          <w:rFonts w:asciiTheme="minorHAnsi" w:hAnsiTheme="minorHAnsi" w:cstheme="minorHAnsi"/>
          <w:sz w:val="20"/>
          <w:szCs w:val="20"/>
        </w:rPr>
        <w:t xml:space="preserve">Councillors </w:t>
      </w:r>
      <w:r w:rsidRPr="00514383">
        <w:rPr>
          <w:rFonts w:asciiTheme="minorHAnsi" w:hAnsiTheme="minorHAnsi" w:cstheme="minorHAnsi"/>
          <w:sz w:val="20"/>
          <w:szCs w:val="20"/>
        </w:rPr>
        <w:t>J Starr, I Wimshurst, C Beardmore</w:t>
      </w:r>
      <w:r>
        <w:rPr>
          <w:rFonts w:asciiTheme="minorHAnsi" w:hAnsiTheme="minorHAnsi" w:cstheme="minorHAnsi"/>
          <w:sz w:val="20"/>
          <w:szCs w:val="20"/>
        </w:rPr>
        <w:t xml:space="preserve">, </w:t>
      </w:r>
      <w:r w:rsidRPr="00514383">
        <w:rPr>
          <w:rFonts w:asciiTheme="minorHAnsi" w:hAnsiTheme="minorHAnsi" w:cstheme="minorHAnsi"/>
          <w:sz w:val="20"/>
          <w:szCs w:val="20"/>
        </w:rPr>
        <w:t>R Walls</w:t>
      </w:r>
      <w:r>
        <w:rPr>
          <w:rFonts w:asciiTheme="minorHAnsi" w:hAnsiTheme="minorHAnsi" w:cstheme="minorHAnsi"/>
          <w:sz w:val="20"/>
          <w:szCs w:val="20"/>
        </w:rPr>
        <w:t>, JD Scott</w:t>
      </w:r>
      <w:r w:rsidR="00726A55">
        <w:rPr>
          <w:rFonts w:asciiTheme="minorHAnsi" w:hAnsiTheme="minorHAnsi" w:cstheme="minorHAnsi"/>
          <w:sz w:val="20"/>
          <w:szCs w:val="20"/>
        </w:rPr>
        <w:t>, N Tonks</w:t>
      </w:r>
    </w:p>
    <w:p w:rsidR="00726A55" w:rsidRDefault="00726A55" w:rsidP="00726A55">
      <w:pPr>
        <w:rPr>
          <w:rFonts w:asciiTheme="minorHAnsi" w:hAnsiTheme="minorHAnsi" w:cstheme="minorHAnsi"/>
          <w:sz w:val="20"/>
          <w:szCs w:val="20"/>
        </w:rPr>
      </w:pPr>
      <w:r>
        <w:rPr>
          <w:rFonts w:asciiTheme="minorHAnsi" w:hAnsiTheme="minorHAnsi" w:cstheme="minorHAnsi"/>
          <w:sz w:val="20"/>
          <w:szCs w:val="20"/>
        </w:rPr>
        <w:t>Stafford Borough Councillor Karin Aspin</w:t>
      </w:r>
    </w:p>
    <w:p w:rsidR="00703ACC" w:rsidRPr="00514383" w:rsidRDefault="00703ACC" w:rsidP="00703ACC">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703ACC" w:rsidRPr="00514383" w:rsidRDefault="00703ACC" w:rsidP="00703ACC">
      <w:pPr>
        <w:rPr>
          <w:rFonts w:asciiTheme="minorHAnsi" w:hAnsiTheme="minorHAnsi" w:cstheme="minorHAnsi"/>
          <w:sz w:val="20"/>
          <w:szCs w:val="20"/>
        </w:rPr>
      </w:pPr>
      <w:r w:rsidRPr="00514383">
        <w:rPr>
          <w:rFonts w:asciiTheme="minorHAnsi" w:hAnsiTheme="minorHAnsi" w:cstheme="minorHAnsi"/>
          <w:sz w:val="20"/>
          <w:szCs w:val="20"/>
        </w:rPr>
        <w:t>The meeting was quorate</w:t>
      </w:r>
    </w:p>
    <w:p w:rsidR="00703ACC" w:rsidRDefault="00703ACC" w:rsidP="00703ACC">
      <w:pPr>
        <w:rPr>
          <w:rFonts w:asciiTheme="minorHAnsi" w:hAnsiTheme="minorHAnsi" w:cstheme="minorHAnsi"/>
          <w:sz w:val="20"/>
          <w:szCs w:val="20"/>
        </w:rPr>
      </w:pPr>
    </w:p>
    <w:p w:rsidR="00703ACC" w:rsidRDefault="00726A55" w:rsidP="00703ACC">
      <w:pPr>
        <w:rPr>
          <w:rFonts w:asciiTheme="minorHAnsi" w:hAnsiTheme="minorHAnsi" w:cstheme="minorHAnsi"/>
          <w:sz w:val="20"/>
          <w:szCs w:val="20"/>
        </w:rPr>
      </w:pPr>
      <w:r>
        <w:rPr>
          <w:rFonts w:asciiTheme="minorHAnsi" w:hAnsiTheme="minorHAnsi" w:cstheme="minorHAnsi"/>
          <w:sz w:val="20"/>
          <w:szCs w:val="20"/>
        </w:rPr>
        <w:t>Apologies – None</w:t>
      </w:r>
    </w:p>
    <w:p w:rsidR="00703ACC" w:rsidRPr="00514383" w:rsidRDefault="00703ACC" w:rsidP="00703ACC">
      <w:pPr>
        <w:rPr>
          <w:rFonts w:asciiTheme="minorHAnsi" w:hAnsiTheme="minorHAnsi" w:cstheme="minorHAnsi"/>
          <w:sz w:val="20"/>
          <w:szCs w:val="20"/>
        </w:rPr>
      </w:pPr>
    </w:p>
    <w:p w:rsidR="00703ACC" w:rsidRPr="00514383" w:rsidRDefault="00703ACC" w:rsidP="00703ACC">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Disclosable Pecuniary Interests relating to items on the agenda </w:t>
      </w:r>
    </w:p>
    <w:p w:rsidR="00703ACC" w:rsidRPr="004953E7" w:rsidRDefault="00726A55" w:rsidP="00703ACC">
      <w:pPr>
        <w:pStyle w:val="NoSpacing"/>
        <w:rPr>
          <w:rFonts w:asciiTheme="minorHAnsi" w:hAnsiTheme="minorHAnsi" w:cstheme="minorHAnsi"/>
          <w:bCs/>
          <w:sz w:val="20"/>
          <w:szCs w:val="20"/>
        </w:rPr>
      </w:pPr>
      <w:r>
        <w:rPr>
          <w:rFonts w:asciiTheme="minorHAnsi" w:hAnsiTheme="minorHAnsi" w:cstheme="minorHAnsi"/>
          <w:sz w:val="20"/>
          <w:szCs w:val="20"/>
        </w:rPr>
        <w:t>Councillor Beardmore declared an interest in Item 7 – Donation to Village Hall</w:t>
      </w:r>
    </w:p>
    <w:p w:rsidR="00703ACC" w:rsidRPr="002D5D18" w:rsidRDefault="00703ACC" w:rsidP="00703ACC">
      <w:pPr>
        <w:rPr>
          <w:rFonts w:asciiTheme="minorHAnsi" w:hAnsiTheme="minorHAnsi" w:cstheme="minorHAnsi"/>
          <w:b/>
          <w:sz w:val="20"/>
          <w:szCs w:val="20"/>
        </w:rPr>
      </w:pPr>
    </w:p>
    <w:p w:rsidR="00703ACC" w:rsidRPr="00514383" w:rsidRDefault="00703ACC" w:rsidP="00703ACC">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Minutes of the meeting held on</w:t>
      </w:r>
      <w:r>
        <w:rPr>
          <w:rFonts w:asciiTheme="minorHAnsi" w:hAnsiTheme="minorHAnsi" w:cstheme="minorHAnsi"/>
          <w:b/>
          <w:sz w:val="20"/>
          <w:szCs w:val="20"/>
        </w:rPr>
        <w:t xml:space="preserve"> </w:t>
      </w:r>
      <w:r w:rsidR="00726A55">
        <w:rPr>
          <w:rFonts w:asciiTheme="minorHAnsi" w:hAnsiTheme="minorHAnsi" w:cstheme="minorHAnsi"/>
          <w:b/>
          <w:sz w:val="20"/>
          <w:szCs w:val="20"/>
        </w:rPr>
        <w:t>10</w:t>
      </w:r>
      <w:r w:rsidRPr="00C63D90">
        <w:rPr>
          <w:rFonts w:asciiTheme="minorHAnsi" w:hAnsiTheme="minorHAnsi" w:cstheme="minorHAnsi"/>
          <w:b/>
          <w:sz w:val="20"/>
          <w:szCs w:val="20"/>
          <w:vertAlign w:val="superscript"/>
        </w:rPr>
        <w:t>th</w:t>
      </w:r>
      <w:r w:rsidR="00726A55">
        <w:rPr>
          <w:rFonts w:asciiTheme="minorHAnsi" w:hAnsiTheme="minorHAnsi" w:cstheme="minorHAnsi"/>
          <w:b/>
          <w:sz w:val="20"/>
          <w:szCs w:val="20"/>
        </w:rPr>
        <w:t xml:space="preserve"> May</w:t>
      </w:r>
      <w:r>
        <w:rPr>
          <w:rFonts w:asciiTheme="minorHAnsi" w:hAnsiTheme="minorHAnsi" w:cstheme="minorHAnsi"/>
          <w:b/>
          <w:sz w:val="20"/>
          <w:szCs w:val="20"/>
        </w:rPr>
        <w:t xml:space="preserve"> 2023</w:t>
      </w:r>
    </w:p>
    <w:p w:rsidR="00703ACC" w:rsidRDefault="00703ACC" w:rsidP="00703ACC">
      <w:pPr>
        <w:rPr>
          <w:rFonts w:asciiTheme="minorHAnsi" w:hAnsiTheme="minorHAnsi" w:cstheme="minorHAnsi"/>
          <w:sz w:val="20"/>
          <w:szCs w:val="20"/>
        </w:rPr>
      </w:pPr>
      <w:r w:rsidRPr="00514383">
        <w:rPr>
          <w:rFonts w:asciiTheme="minorHAnsi" w:hAnsiTheme="minorHAnsi" w:cstheme="minorHAnsi"/>
          <w:sz w:val="20"/>
          <w:szCs w:val="20"/>
        </w:rPr>
        <w:t xml:space="preserve">This was agreed as a true and correct </w:t>
      </w:r>
      <w:r>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703ACC" w:rsidRDefault="00703ACC" w:rsidP="00703ACC">
      <w:pPr>
        <w:rPr>
          <w:rFonts w:asciiTheme="minorHAnsi" w:hAnsiTheme="minorHAnsi" w:cstheme="minorHAnsi"/>
          <w:sz w:val="20"/>
          <w:szCs w:val="20"/>
        </w:rPr>
      </w:pPr>
    </w:p>
    <w:p w:rsidR="00703ACC" w:rsidRPr="002D5D18" w:rsidRDefault="00703ACC" w:rsidP="00703ACC">
      <w:pPr>
        <w:rPr>
          <w:rFonts w:asciiTheme="minorHAnsi" w:hAnsiTheme="minorHAnsi" w:cstheme="minorHAnsi"/>
          <w:b/>
          <w:sz w:val="20"/>
          <w:szCs w:val="20"/>
        </w:rPr>
      </w:pPr>
      <w:r w:rsidRPr="007E0004">
        <w:rPr>
          <w:rFonts w:asciiTheme="minorHAnsi" w:hAnsiTheme="minorHAnsi" w:cstheme="minorHAnsi"/>
          <w:b/>
          <w:sz w:val="20"/>
          <w:szCs w:val="20"/>
        </w:rPr>
        <w:t>4.</w:t>
      </w:r>
      <w:r w:rsidRPr="002D5D1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2D5D18">
        <w:rPr>
          <w:rFonts w:asciiTheme="minorHAnsi" w:hAnsiTheme="minorHAnsi" w:cstheme="minorHAnsi"/>
          <w:b/>
          <w:sz w:val="20"/>
          <w:szCs w:val="20"/>
        </w:rPr>
        <w:t>Matters arising from those minutes</w:t>
      </w:r>
    </w:p>
    <w:p w:rsidR="00703ACC" w:rsidRPr="00FF1382" w:rsidRDefault="00703ACC" w:rsidP="00703ACC">
      <w:pPr>
        <w:rPr>
          <w:rFonts w:asciiTheme="minorHAnsi" w:hAnsiTheme="minorHAnsi" w:cstheme="minorHAnsi"/>
          <w:sz w:val="20"/>
          <w:szCs w:val="20"/>
        </w:rPr>
      </w:pPr>
      <w:r w:rsidRPr="00FF1382">
        <w:rPr>
          <w:rFonts w:asciiTheme="minorHAnsi" w:hAnsiTheme="minorHAnsi" w:cstheme="minorHAnsi"/>
          <w:sz w:val="20"/>
          <w:szCs w:val="20"/>
        </w:rPr>
        <w:t>Non</w:t>
      </w:r>
      <w:r>
        <w:rPr>
          <w:rFonts w:asciiTheme="minorHAnsi" w:hAnsiTheme="minorHAnsi" w:cstheme="minorHAnsi"/>
          <w:sz w:val="20"/>
          <w:szCs w:val="20"/>
        </w:rPr>
        <w:t>e</w:t>
      </w:r>
      <w:r w:rsidR="00726A55">
        <w:rPr>
          <w:rFonts w:asciiTheme="minorHAnsi" w:hAnsiTheme="minorHAnsi" w:cstheme="minorHAnsi"/>
          <w:sz w:val="20"/>
          <w:szCs w:val="20"/>
        </w:rPr>
        <w:t>.</w:t>
      </w:r>
    </w:p>
    <w:p w:rsidR="00703ACC" w:rsidRDefault="00703ACC" w:rsidP="00703ACC">
      <w:pPr>
        <w:rPr>
          <w:rFonts w:asciiTheme="minorHAnsi" w:hAnsiTheme="minorHAnsi" w:cstheme="minorHAnsi"/>
          <w:b/>
          <w:sz w:val="20"/>
          <w:szCs w:val="20"/>
        </w:rPr>
      </w:pPr>
    </w:p>
    <w:p w:rsidR="00726A55" w:rsidRPr="00726A55" w:rsidRDefault="00726A55" w:rsidP="00726A55">
      <w:pPr>
        <w:rPr>
          <w:rFonts w:asciiTheme="minorHAnsi" w:hAnsiTheme="minorHAnsi" w:cstheme="minorHAnsi"/>
          <w:b/>
          <w:bCs/>
          <w:sz w:val="20"/>
          <w:szCs w:val="20"/>
        </w:rPr>
      </w:pPr>
      <w:r>
        <w:rPr>
          <w:rFonts w:asciiTheme="minorHAnsi" w:hAnsiTheme="minorHAnsi" w:cstheme="minorHAnsi"/>
          <w:b/>
          <w:bCs/>
          <w:sz w:val="20"/>
          <w:szCs w:val="20"/>
        </w:rPr>
        <w:t xml:space="preserve">5. </w:t>
      </w:r>
      <w:r w:rsidRPr="00726A55">
        <w:rPr>
          <w:rFonts w:asciiTheme="minorHAnsi" w:hAnsiTheme="minorHAnsi" w:cstheme="minorHAnsi"/>
          <w:b/>
          <w:bCs/>
          <w:sz w:val="20"/>
          <w:szCs w:val="20"/>
        </w:rPr>
        <w:t xml:space="preserve">New Disclosable Pecuniary </w:t>
      </w:r>
      <w:r w:rsidR="00827972" w:rsidRPr="00726A55">
        <w:rPr>
          <w:rFonts w:asciiTheme="minorHAnsi" w:hAnsiTheme="minorHAnsi" w:cstheme="minorHAnsi"/>
          <w:b/>
          <w:bCs/>
          <w:sz w:val="20"/>
          <w:szCs w:val="20"/>
        </w:rPr>
        <w:t>Interest</w:t>
      </w:r>
      <w:r w:rsidRPr="00726A55">
        <w:rPr>
          <w:rFonts w:asciiTheme="minorHAnsi" w:hAnsiTheme="minorHAnsi" w:cstheme="minorHAnsi"/>
          <w:b/>
          <w:bCs/>
          <w:sz w:val="20"/>
          <w:szCs w:val="20"/>
        </w:rPr>
        <w:t xml:space="preserve"> and Personal Interest Forms</w:t>
      </w:r>
    </w:p>
    <w:p w:rsidR="00726A55" w:rsidRPr="00726A55" w:rsidRDefault="00726A55" w:rsidP="00726A55">
      <w:pPr>
        <w:rPr>
          <w:rFonts w:asciiTheme="minorHAnsi" w:hAnsiTheme="minorHAnsi" w:cstheme="minorHAnsi"/>
          <w:bCs/>
          <w:sz w:val="20"/>
          <w:szCs w:val="20"/>
        </w:rPr>
      </w:pPr>
      <w:r>
        <w:rPr>
          <w:rFonts w:asciiTheme="minorHAnsi" w:hAnsiTheme="minorHAnsi" w:cstheme="minorHAnsi"/>
          <w:b/>
          <w:bCs/>
          <w:sz w:val="20"/>
          <w:szCs w:val="20"/>
        </w:rPr>
        <w:t xml:space="preserve"> </w:t>
      </w:r>
      <w:r w:rsidRPr="00726A55">
        <w:rPr>
          <w:rFonts w:asciiTheme="minorHAnsi" w:hAnsiTheme="minorHAnsi" w:cstheme="minorHAnsi"/>
          <w:bCs/>
          <w:sz w:val="20"/>
          <w:szCs w:val="20"/>
        </w:rPr>
        <w:t>Completed.</w:t>
      </w:r>
      <w:r w:rsidR="00703ACC" w:rsidRPr="00726A55">
        <w:rPr>
          <w:rFonts w:asciiTheme="minorHAnsi" w:hAnsiTheme="minorHAnsi" w:cstheme="minorHAnsi"/>
          <w:bCs/>
          <w:sz w:val="20"/>
          <w:szCs w:val="20"/>
        </w:rPr>
        <w:t xml:space="preserve"> </w:t>
      </w:r>
    </w:p>
    <w:p w:rsidR="00726A55" w:rsidRDefault="00726A55" w:rsidP="00703ACC">
      <w:pPr>
        <w:rPr>
          <w:rFonts w:asciiTheme="minorHAnsi" w:hAnsiTheme="minorHAnsi" w:cstheme="minorHAnsi"/>
          <w:b/>
          <w:bCs/>
          <w:sz w:val="20"/>
          <w:szCs w:val="20"/>
        </w:rPr>
      </w:pPr>
    </w:p>
    <w:p w:rsidR="00703ACC" w:rsidRDefault="00726A55" w:rsidP="00703ACC">
      <w:pPr>
        <w:rPr>
          <w:rFonts w:asciiTheme="minorHAnsi" w:hAnsiTheme="minorHAnsi" w:cstheme="minorHAnsi"/>
          <w:b/>
          <w:bCs/>
          <w:sz w:val="20"/>
          <w:szCs w:val="20"/>
        </w:rPr>
      </w:pPr>
      <w:r>
        <w:rPr>
          <w:rFonts w:asciiTheme="minorHAnsi" w:hAnsiTheme="minorHAnsi" w:cstheme="minorHAnsi"/>
          <w:b/>
          <w:bCs/>
          <w:sz w:val="20"/>
          <w:szCs w:val="20"/>
        </w:rPr>
        <w:t>6 .</w:t>
      </w:r>
      <w:r w:rsidR="00703ACC" w:rsidRPr="00FF1382">
        <w:rPr>
          <w:rFonts w:asciiTheme="minorHAnsi" w:hAnsiTheme="minorHAnsi" w:cstheme="minorHAnsi"/>
          <w:b/>
          <w:bCs/>
          <w:sz w:val="20"/>
          <w:szCs w:val="20"/>
        </w:rPr>
        <w:t>Planning</w:t>
      </w:r>
    </w:p>
    <w:p w:rsidR="000977EF" w:rsidRPr="00FF1382" w:rsidRDefault="000977EF" w:rsidP="00703ACC">
      <w:pPr>
        <w:rPr>
          <w:rFonts w:asciiTheme="minorHAnsi" w:hAnsiTheme="minorHAnsi" w:cstheme="minorHAnsi"/>
          <w:b/>
          <w:bCs/>
          <w:sz w:val="20"/>
          <w:szCs w:val="20"/>
        </w:rPr>
      </w:pPr>
    </w:p>
    <w:p w:rsidR="00726A55" w:rsidRPr="00844C11" w:rsidRDefault="00726A55" w:rsidP="00726A55">
      <w:pPr>
        <w:rPr>
          <w:rFonts w:asciiTheme="minorHAnsi" w:hAnsiTheme="minorHAnsi" w:cstheme="minorHAnsi"/>
          <w:b/>
          <w:sz w:val="20"/>
          <w:szCs w:val="20"/>
        </w:rPr>
      </w:pPr>
      <w:r w:rsidRPr="00844C11">
        <w:rPr>
          <w:rFonts w:asciiTheme="minorHAnsi" w:hAnsiTheme="minorHAnsi" w:cstheme="minorHAnsi"/>
          <w:b/>
          <w:bCs/>
          <w:sz w:val="20"/>
          <w:szCs w:val="20"/>
        </w:rPr>
        <w:t xml:space="preserve">23/37518/HOU </w:t>
      </w:r>
      <w:r w:rsidRPr="00844C11">
        <w:rPr>
          <w:rFonts w:asciiTheme="minorHAnsi" w:hAnsiTheme="minorHAnsi" w:cstheme="minorHAnsi"/>
          <w:b/>
          <w:sz w:val="20"/>
          <w:szCs w:val="20"/>
        </w:rPr>
        <w:t>Rock Cottage, I Salt Bank Road, Salt ST18 0BL</w:t>
      </w:r>
    </w:p>
    <w:p w:rsidR="00726A55" w:rsidRPr="00937C3B" w:rsidRDefault="00726A55" w:rsidP="00703ACC">
      <w:pPr>
        <w:rPr>
          <w:rFonts w:ascii="Arial" w:hAnsi="Arial" w:cs="Arial"/>
          <w:b/>
          <w:color w:val="1F497D"/>
        </w:rPr>
      </w:pPr>
      <w:r w:rsidRPr="00937C3B">
        <w:rPr>
          <w:rFonts w:asciiTheme="minorHAnsi" w:hAnsiTheme="minorHAnsi" w:cstheme="minorHAnsi"/>
          <w:b/>
          <w:sz w:val="20"/>
          <w:szCs w:val="20"/>
        </w:rPr>
        <w:t>Erection of double garage with bonus room above</w:t>
      </w:r>
      <w:r w:rsidRPr="00937C3B">
        <w:rPr>
          <w:rFonts w:ascii="Arial" w:hAnsi="Arial" w:cs="Arial"/>
          <w:b/>
          <w:color w:val="1F497D"/>
        </w:rPr>
        <w:t>.</w:t>
      </w:r>
    </w:p>
    <w:p w:rsidR="00726A55" w:rsidRPr="00827972" w:rsidRDefault="00726A55" w:rsidP="00703ACC">
      <w:pPr>
        <w:rPr>
          <w:rFonts w:asciiTheme="minorHAnsi" w:hAnsiTheme="minorHAnsi" w:cstheme="minorHAnsi"/>
          <w:i/>
          <w:sz w:val="20"/>
          <w:szCs w:val="20"/>
        </w:rPr>
      </w:pPr>
      <w:r w:rsidRPr="00726A55">
        <w:rPr>
          <w:rFonts w:asciiTheme="minorHAnsi" w:hAnsiTheme="minorHAnsi" w:cstheme="minorHAnsi"/>
          <w:sz w:val="20"/>
          <w:szCs w:val="20"/>
        </w:rPr>
        <w:t xml:space="preserve">Concerns were raised regarding the height of the structure (6.75m), some 1m higher than originally sought and some 2m off the road surface. There were also concerns as to the proximity to the boundary hedge and whether that would be damaged if the building were constructed. It appears too not all neighbours were consulted. </w:t>
      </w:r>
      <w:r w:rsidRPr="00827972">
        <w:rPr>
          <w:rFonts w:asciiTheme="minorHAnsi" w:hAnsiTheme="minorHAnsi" w:cstheme="minorHAnsi"/>
          <w:i/>
          <w:sz w:val="20"/>
          <w:szCs w:val="20"/>
        </w:rPr>
        <w:t>Clerk to submit comments to SBC Planning.</w:t>
      </w:r>
    </w:p>
    <w:p w:rsidR="00703ACC" w:rsidRDefault="00726A55" w:rsidP="00703ACC">
      <w:pPr>
        <w:rPr>
          <w:rFonts w:asciiTheme="minorHAnsi" w:hAnsiTheme="minorHAnsi" w:cstheme="minorHAnsi"/>
          <w:bCs/>
          <w:sz w:val="20"/>
          <w:szCs w:val="20"/>
        </w:rPr>
      </w:pPr>
      <w:r w:rsidRPr="00FF1382">
        <w:rPr>
          <w:rFonts w:asciiTheme="minorHAnsi" w:hAnsiTheme="minorHAnsi" w:cstheme="minorHAnsi"/>
          <w:bCs/>
          <w:sz w:val="20"/>
          <w:szCs w:val="20"/>
        </w:rPr>
        <w:t xml:space="preserve"> </w:t>
      </w:r>
    </w:p>
    <w:p w:rsidR="00844C11" w:rsidRDefault="00844C11" w:rsidP="00703ACC">
      <w:pPr>
        <w:rPr>
          <w:rFonts w:asciiTheme="minorHAnsi" w:hAnsiTheme="minorHAnsi" w:cstheme="minorHAnsi"/>
          <w:b/>
          <w:bCs/>
          <w:sz w:val="20"/>
          <w:szCs w:val="20"/>
        </w:rPr>
      </w:pPr>
      <w:r w:rsidRPr="00844C11">
        <w:rPr>
          <w:rFonts w:asciiTheme="minorHAnsi" w:hAnsiTheme="minorHAnsi" w:cstheme="minorHAnsi"/>
          <w:b/>
          <w:bCs/>
          <w:sz w:val="20"/>
          <w:szCs w:val="20"/>
        </w:rPr>
        <w:t>Updates on Structures on Brick Kiln Lane and Rainbow Cottage, Salt</w:t>
      </w:r>
    </w:p>
    <w:p w:rsidR="00937C3B" w:rsidRDefault="00844C11" w:rsidP="00703ACC">
      <w:pPr>
        <w:rPr>
          <w:rFonts w:asciiTheme="minorHAnsi" w:hAnsiTheme="minorHAnsi" w:cstheme="minorHAnsi"/>
          <w:bCs/>
          <w:sz w:val="20"/>
          <w:szCs w:val="20"/>
        </w:rPr>
      </w:pPr>
      <w:r>
        <w:rPr>
          <w:rFonts w:asciiTheme="minorHAnsi" w:hAnsiTheme="minorHAnsi" w:cstheme="minorHAnsi"/>
          <w:bCs/>
          <w:sz w:val="20"/>
          <w:szCs w:val="20"/>
        </w:rPr>
        <w:t>Clerk had e mailed</w:t>
      </w:r>
      <w:r w:rsidR="00827972">
        <w:rPr>
          <w:rFonts w:asciiTheme="minorHAnsi" w:hAnsiTheme="minorHAnsi" w:cstheme="minorHAnsi"/>
          <w:bCs/>
          <w:sz w:val="20"/>
          <w:szCs w:val="20"/>
        </w:rPr>
        <w:t xml:space="preserve"> a reply to the</w:t>
      </w:r>
      <w:r>
        <w:rPr>
          <w:rFonts w:asciiTheme="minorHAnsi" w:hAnsiTheme="minorHAnsi" w:cstheme="minorHAnsi"/>
          <w:bCs/>
          <w:sz w:val="20"/>
          <w:szCs w:val="20"/>
        </w:rPr>
        <w:t xml:space="preserve"> SBC Enforcement Officer on 27th May after receipt of her initial comments – </w:t>
      </w:r>
      <w:r w:rsidR="00827972">
        <w:rPr>
          <w:rFonts w:asciiTheme="minorHAnsi" w:hAnsiTheme="minorHAnsi" w:cstheme="minorHAnsi"/>
          <w:bCs/>
          <w:sz w:val="20"/>
          <w:szCs w:val="20"/>
        </w:rPr>
        <w:t xml:space="preserve">all </w:t>
      </w:r>
      <w:r>
        <w:rPr>
          <w:rFonts w:asciiTheme="minorHAnsi" w:hAnsiTheme="minorHAnsi" w:cstheme="minorHAnsi"/>
          <w:bCs/>
          <w:sz w:val="20"/>
          <w:szCs w:val="20"/>
        </w:rPr>
        <w:t xml:space="preserve">circulated prior to the meeting. An update was requested before the meeting but no response received. Concern continues to be expressed as to the lack of progress made by SBC Planning Enforcement. </w:t>
      </w:r>
    </w:p>
    <w:p w:rsidR="00844C11" w:rsidRDefault="00844C11" w:rsidP="00703ACC">
      <w:pPr>
        <w:rPr>
          <w:rFonts w:asciiTheme="minorHAnsi" w:hAnsiTheme="minorHAnsi" w:cstheme="minorHAnsi"/>
          <w:bCs/>
          <w:sz w:val="20"/>
          <w:szCs w:val="20"/>
        </w:rPr>
      </w:pPr>
      <w:r w:rsidRPr="00937C3B">
        <w:rPr>
          <w:rFonts w:asciiTheme="minorHAnsi" w:hAnsiTheme="minorHAnsi" w:cstheme="minorHAnsi"/>
          <w:bCs/>
          <w:i/>
          <w:sz w:val="20"/>
          <w:szCs w:val="20"/>
        </w:rPr>
        <w:t>Clerk to write to Borough Councillor Frances Beatty, as well as the SBC Enforcement Team, urging more progress</w:t>
      </w:r>
      <w:r>
        <w:rPr>
          <w:rFonts w:asciiTheme="minorHAnsi" w:hAnsiTheme="minorHAnsi" w:cstheme="minorHAnsi"/>
          <w:bCs/>
          <w:sz w:val="20"/>
          <w:szCs w:val="20"/>
        </w:rPr>
        <w:t>.</w:t>
      </w:r>
    </w:p>
    <w:p w:rsidR="00844C11" w:rsidRDefault="00844C11" w:rsidP="00703ACC">
      <w:pPr>
        <w:rPr>
          <w:rFonts w:asciiTheme="minorHAnsi" w:hAnsiTheme="minorHAnsi" w:cstheme="minorHAnsi"/>
          <w:bCs/>
          <w:sz w:val="20"/>
          <w:szCs w:val="20"/>
        </w:rPr>
      </w:pPr>
    </w:p>
    <w:p w:rsidR="00844C11" w:rsidRPr="00844C11" w:rsidRDefault="00844C11" w:rsidP="00703ACC">
      <w:pPr>
        <w:rPr>
          <w:rFonts w:asciiTheme="minorHAnsi" w:hAnsiTheme="minorHAnsi" w:cstheme="minorHAnsi"/>
          <w:b/>
          <w:bCs/>
          <w:sz w:val="20"/>
          <w:szCs w:val="20"/>
        </w:rPr>
      </w:pPr>
      <w:r w:rsidRPr="00844C11">
        <w:rPr>
          <w:rFonts w:asciiTheme="minorHAnsi" w:hAnsiTheme="minorHAnsi" w:cstheme="minorHAnsi"/>
          <w:b/>
          <w:bCs/>
          <w:sz w:val="20"/>
          <w:szCs w:val="20"/>
        </w:rPr>
        <w:t xml:space="preserve">Ongoing Development and attendant drainage/pollution problems at Park View, Sandon Bank   </w:t>
      </w:r>
    </w:p>
    <w:p w:rsidR="00937C3B" w:rsidRDefault="00937C3B" w:rsidP="00703ACC">
      <w:pPr>
        <w:rPr>
          <w:rFonts w:asciiTheme="minorHAnsi" w:hAnsiTheme="minorHAnsi" w:cstheme="minorHAnsi"/>
          <w:bCs/>
          <w:sz w:val="20"/>
          <w:szCs w:val="20"/>
        </w:rPr>
      </w:pPr>
      <w:r>
        <w:rPr>
          <w:rFonts w:asciiTheme="minorHAnsi" w:hAnsiTheme="minorHAnsi" w:cstheme="minorHAnsi"/>
          <w:bCs/>
          <w:sz w:val="20"/>
          <w:szCs w:val="20"/>
        </w:rPr>
        <w:t>Correspondence between the C</w:t>
      </w:r>
      <w:r w:rsidR="00844C11">
        <w:rPr>
          <w:rFonts w:asciiTheme="minorHAnsi" w:hAnsiTheme="minorHAnsi" w:cstheme="minorHAnsi"/>
          <w:bCs/>
          <w:sz w:val="20"/>
          <w:szCs w:val="20"/>
        </w:rPr>
        <w:t xml:space="preserve">lerk and CCDC Building Control, including an update from them, </w:t>
      </w:r>
      <w:r>
        <w:rPr>
          <w:rFonts w:asciiTheme="minorHAnsi" w:hAnsiTheme="minorHAnsi" w:cstheme="minorHAnsi"/>
          <w:bCs/>
          <w:sz w:val="20"/>
          <w:szCs w:val="20"/>
        </w:rPr>
        <w:t>had been circulated prior to the meeting. There remains considerable concern re the increase in size of the property footprint with these developments and the lack of consultation on the pl</w:t>
      </w:r>
      <w:r w:rsidR="00827972">
        <w:rPr>
          <w:rFonts w:asciiTheme="minorHAnsi" w:hAnsiTheme="minorHAnsi" w:cstheme="minorHAnsi"/>
          <w:bCs/>
          <w:sz w:val="20"/>
          <w:szCs w:val="20"/>
        </w:rPr>
        <w:t xml:space="preserve">anning matter from SBC throughout the </w:t>
      </w:r>
      <w:r>
        <w:rPr>
          <w:rFonts w:asciiTheme="minorHAnsi" w:hAnsiTheme="minorHAnsi" w:cstheme="minorHAnsi"/>
          <w:bCs/>
          <w:sz w:val="20"/>
          <w:szCs w:val="20"/>
        </w:rPr>
        <w:t xml:space="preserve">lengthy period of the development. Concern also remains re the </w:t>
      </w:r>
      <w:r w:rsidRPr="00937C3B">
        <w:rPr>
          <w:rFonts w:asciiTheme="minorHAnsi" w:hAnsiTheme="minorHAnsi" w:cstheme="minorHAnsi"/>
          <w:bCs/>
          <w:sz w:val="20"/>
          <w:szCs w:val="20"/>
        </w:rPr>
        <w:t>attendant drainage/pollution problems</w:t>
      </w:r>
      <w:r>
        <w:rPr>
          <w:rFonts w:asciiTheme="minorHAnsi" w:hAnsiTheme="minorHAnsi" w:cstheme="minorHAnsi"/>
          <w:bCs/>
          <w:sz w:val="20"/>
          <w:szCs w:val="20"/>
        </w:rPr>
        <w:t xml:space="preserve"> on neighbouring ground.</w:t>
      </w:r>
    </w:p>
    <w:p w:rsidR="00844C11" w:rsidRDefault="00937C3B" w:rsidP="00703ACC">
      <w:pPr>
        <w:rPr>
          <w:rFonts w:asciiTheme="minorHAnsi" w:hAnsiTheme="minorHAnsi" w:cstheme="minorHAnsi"/>
          <w:bCs/>
          <w:i/>
          <w:sz w:val="20"/>
          <w:szCs w:val="20"/>
        </w:rPr>
      </w:pPr>
      <w:r>
        <w:rPr>
          <w:rFonts w:asciiTheme="minorHAnsi" w:hAnsiTheme="minorHAnsi" w:cstheme="minorHAnsi"/>
          <w:bCs/>
          <w:sz w:val="20"/>
          <w:szCs w:val="20"/>
        </w:rPr>
        <w:t xml:space="preserve"> </w:t>
      </w:r>
      <w:r w:rsidRPr="00937C3B">
        <w:rPr>
          <w:rFonts w:asciiTheme="minorHAnsi" w:hAnsiTheme="minorHAnsi" w:cstheme="minorHAnsi"/>
          <w:bCs/>
          <w:i/>
          <w:sz w:val="20"/>
          <w:szCs w:val="20"/>
        </w:rPr>
        <w:t xml:space="preserve">Clerk to remain in close contact with CCDC Building Control and also to seek support of Borough Councillor Frances Beatty before making contact with SBC </w:t>
      </w:r>
      <w:r w:rsidR="00827972" w:rsidRPr="00937C3B">
        <w:rPr>
          <w:rFonts w:asciiTheme="minorHAnsi" w:hAnsiTheme="minorHAnsi" w:cstheme="minorHAnsi"/>
          <w:bCs/>
          <w:i/>
          <w:sz w:val="20"/>
          <w:szCs w:val="20"/>
        </w:rPr>
        <w:t>planning</w:t>
      </w:r>
      <w:r w:rsidRPr="00937C3B">
        <w:rPr>
          <w:rFonts w:asciiTheme="minorHAnsi" w:hAnsiTheme="minorHAnsi" w:cstheme="minorHAnsi"/>
          <w:bCs/>
          <w:i/>
          <w:sz w:val="20"/>
          <w:szCs w:val="20"/>
        </w:rPr>
        <w:t xml:space="preserve"> who agreed the original permission.</w:t>
      </w:r>
    </w:p>
    <w:p w:rsidR="00937C3B" w:rsidRDefault="00937C3B" w:rsidP="00703ACC">
      <w:pPr>
        <w:rPr>
          <w:rFonts w:asciiTheme="minorHAnsi" w:hAnsiTheme="minorHAnsi" w:cstheme="minorHAnsi"/>
          <w:bCs/>
          <w:i/>
          <w:sz w:val="20"/>
          <w:szCs w:val="20"/>
        </w:rPr>
      </w:pPr>
    </w:p>
    <w:p w:rsidR="00937C3B" w:rsidRPr="00937C3B" w:rsidRDefault="00937C3B" w:rsidP="00703ACC">
      <w:pPr>
        <w:rPr>
          <w:rFonts w:asciiTheme="minorHAnsi" w:hAnsiTheme="minorHAnsi" w:cstheme="minorHAnsi"/>
          <w:bCs/>
          <w:sz w:val="20"/>
          <w:szCs w:val="20"/>
        </w:rPr>
      </w:pPr>
      <w:r w:rsidRPr="00937C3B">
        <w:rPr>
          <w:rFonts w:asciiTheme="minorHAnsi" w:hAnsiTheme="minorHAnsi" w:cstheme="minorHAnsi"/>
          <w:bCs/>
          <w:sz w:val="20"/>
          <w:szCs w:val="20"/>
        </w:rPr>
        <w:t>030/23</w:t>
      </w:r>
    </w:p>
    <w:p w:rsidR="00937C3B" w:rsidRPr="00937C3B" w:rsidRDefault="00937C3B" w:rsidP="00703ACC">
      <w:pPr>
        <w:rPr>
          <w:rFonts w:asciiTheme="minorHAnsi" w:hAnsiTheme="minorHAnsi" w:cstheme="minorHAnsi"/>
          <w:bCs/>
          <w:sz w:val="20"/>
          <w:szCs w:val="20"/>
        </w:rPr>
      </w:pPr>
    </w:p>
    <w:p w:rsidR="00703ACC" w:rsidRPr="00937C3B" w:rsidRDefault="000977EF" w:rsidP="00703ACC">
      <w:pPr>
        <w:pStyle w:val="NoSpacing"/>
        <w:rPr>
          <w:rFonts w:asciiTheme="minorHAnsi" w:hAnsiTheme="minorHAnsi" w:cstheme="minorHAnsi"/>
          <w:b/>
          <w:bCs/>
          <w:sz w:val="20"/>
          <w:szCs w:val="20"/>
        </w:rPr>
      </w:pPr>
      <w:r w:rsidRPr="00937C3B">
        <w:rPr>
          <w:rFonts w:asciiTheme="minorHAnsi" w:hAnsiTheme="minorHAnsi" w:cstheme="minorHAnsi"/>
          <w:b/>
          <w:bCs/>
          <w:sz w:val="20"/>
          <w:szCs w:val="20"/>
        </w:rPr>
        <w:lastRenderedPageBreak/>
        <w:t>7</w:t>
      </w:r>
      <w:r w:rsidR="00703ACC" w:rsidRPr="00937C3B">
        <w:rPr>
          <w:rFonts w:asciiTheme="minorHAnsi" w:hAnsiTheme="minorHAnsi" w:cstheme="minorHAnsi"/>
          <w:b/>
          <w:bCs/>
          <w:sz w:val="20"/>
          <w:szCs w:val="20"/>
        </w:rPr>
        <w:t>.  Reports</w:t>
      </w:r>
    </w:p>
    <w:p w:rsidR="00703ACC" w:rsidRPr="00827972" w:rsidRDefault="00827972" w:rsidP="00827972">
      <w:pPr>
        <w:pStyle w:val="NoSpacing"/>
        <w:numPr>
          <w:ilvl w:val="0"/>
          <w:numId w:val="2"/>
        </w:numPr>
        <w:rPr>
          <w:rFonts w:asciiTheme="minorHAnsi" w:hAnsiTheme="minorHAnsi" w:cstheme="minorHAnsi"/>
          <w:bCs/>
          <w:sz w:val="20"/>
          <w:szCs w:val="20"/>
        </w:rPr>
      </w:pPr>
      <w:r>
        <w:rPr>
          <w:rFonts w:asciiTheme="minorHAnsi" w:hAnsiTheme="minorHAnsi" w:cstheme="minorHAnsi"/>
          <w:bCs/>
          <w:sz w:val="20"/>
          <w:szCs w:val="20"/>
        </w:rPr>
        <w:t xml:space="preserve">Report </w:t>
      </w:r>
      <w:r w:rsidR="00703ACC" w:rsidRPr="00A90287">
        <w:rPr>
          <w:rFonts w:asciiTheme="minorHAnsi" w:hAnsiTheme="minorHAnsi" w:cstheme="minorHAnsi"/>
          <w:bCs/>
          <w:sz w:val="20"/>
          <w:szCs w:val="20"/>
        </w:rPr>
        <w:t xml:space="preserve"> from County Councillor</w:t>
      </w:r>
      <w:r w:rsidR="00703ACC">
        <w:rPr>
          <w:rFonts w:asciiTheme="minorHAnsi" w:hAnsiTheme="minorHAnsi" w:cstheme="minorHAnsi"/>
          <w:bCs/>
          <w:sz w:val="20"/>
          <w:szCs w:val="20"/>
        </w:rPr>
        <w:t xml:space="preserve"> </w:t>
      </w:r>
      <w:r>
        <w:rPr>
          <w:rFonts w:asciiTheme="minorHAnsi" w:hAnsiTheme="minorHAnsi" w:cstheme="minorHAnsi"/>
          <w:bCs/>
          <w:sz w:val="20"/>
          <w:szCs w:val="20"/>
        </w:rPr>
        <w:t xml:space="preserve">John Francis </w:t>
      </w:r>
      <w:r w:rsidR="00703ACC">
        <w:rPr>
          <w:rFonts w:asciiTheme="minorHAnsi" w:hAnsiTheme="minorHAnsi" w:cstheme="minorHAnsi"/>
          <w:bCs/>
          <w:sz w:val="20"/>
          <w:szCs w:val="20"/>
        </w:rPr>
        <w:t>– no report received</w:t>
      </w:r>
    </w:p>
    <w:p w:rsidR="000977EF" w:rsidRDefault="000977EF" w:rsidP="000977EF">
      <w:pPr>
        <w:pStyle w:val="ListParagraph"/>
        <w:rPr>
          <w:rFonts w:asciiTheme="minorHAnsi" w:hAnsiTheme="minorHAnsi" w:cstheme="minorHAnsi"/>
          <w:bCs/>
          <w:sz w:val="20"/>
          <w:szCs w:val="20"/>
        </w:rPr>
      </w:pPr>
    </w:p>
    <w:p w:rsidR="000977EF" w:rsidRDefault="000977EF" w:rsidP="00703ACC">
      <w:pPr>
        <w:pStyle w:val="NoSpacing"/>
        <w:numPr>
          <w:ilvl w:val="0"/>
          <w:numId w:val="2"/>
        </w:numPr>
        <w:rPr>
          <w:rFonts w:asciiTheme="minorHAnsi" w:hAnsiTheme="minorHAnsi" w:cstheme="minorHAnsi"/>
          <w:bCs/>
          <w:sz w:val="20"/>
          <w:szCs w:val="20"/>
        </w:rPr>
      </w:pPr>
      <w:r>
        <w:rPr>
          <w:rFonts w:asciiTheme="minorHAnsi" w:hAnsiTheme="minorHAnsi" w:cstheme="minorHAnsi"/>
          <w:bCs/>
          <w:sz w:val="20"/>
          <w:szCs w:val="20"/>
        </w:rPr>
        <w:t>Borough Councillor Karin Aspin advised of the recent decision of the Planning Inspector re the Serco application</w:t>
      </w:r>
      <w:r w:rsidR="00827972">
        <w:rPr>
          <w:rFonts w:asciiTheme="minorHAnsi" w:hAnsiTheme="minorHAnsi" w:cstheme="minorHAnsi"/>
          <w:bCs/>
          <w:sz w:val="20"/>
          <w:szCs w:val="20"/>
        </w:rPr>
        <w:t xml:space="preserve"> to house asylum seekers. She also</w:t>
      </w:r>
      <w:r>
        <w:rPr>
          <w:rFonts w:asciiTheme="minorHAnsi" w:hAnsiTheme="minorHAnsi" w:cstheme="minorHAnsi"/>
          <w:bCs/>
          <w:sz w:val="20"/>
          <w:szCs w:val="20"/>
        </w:rPr>
        <w:t xml:space="preserve"> circulated a paper re the UK Shared Prosperity Fund B</w:t>
      </w:r>
      <w:r w:rsidR="00827972">
        <w:rPr>
          <w:rFonts w:asciiTheme="minorHAnsi" w:hAnsiTheme="minorHAnsi" w:cstheme="minorHAnsi"/>
          <w:bCs/>
          <w:sz w:val="20"/>
          <w:szCs w:val="20"/>
        </w:rPr>
        <w:t>2</w:t>
      </w:r>
      <w:r>
        <w:rPr>
          <w:rFonts w:asciiTheme="minorHAnsi" w:hAnsiTheme="minorHAnsi" w:cstheme="minorHAnsi"/>
          <w:bCs/>
          <w:sz w:val="20"/>
          <w:szCs w:val="20"/>
        </w:rPr>
        <w:t>B Grant Policy from Staff</w:t>
      </w:r>
      <w:r w:rsidR="00827972">
        <w:rPr>
          <w:rFonts w:asciiTheme="minorHAnsi" w:hAnsiTheme="minorHAnsi" w:cstheme="minorHAnsi"/>
          <w:bCs/>
          <w:sz w:val="20"/>
          <w:szCs w:val="20"/>
        </w:rPr>
        <w:t xml:space="preserve">ord Borough Council, </w:t>
      </w:r>
      <w:r>
        <w:rPr>
          <w:rFonts w:asciiTheme="minorHAnsi" w:hAnsiTheme="minorHAnsi" w:cstheme="minorHAnsi"/>
          <w:bCs/>
          <w:sz w:val="20"/>
          <w:szCs w:val="20"/>
        </w:rPr>
        <w:t>already circulated before the meeting.</w:t>
      </w:r>
    </w:p>
    <w:p w:rsidR="00703ACC" w:rsidRDefault="00703ACC" w:rsidP="00703ACC">
      <w:pPr>
        <w:pStyle w:val="NoSpacing"/>
        <w:rPr>
          <w:rFonts w:asciiTheme="minorHAnsi" w:hAnsiTheme="minorHAnsi" w:cstheme="minorHAnsi"/>
          <w:bCs/>
          <w:sz w:val="20"/>
          <w:szCs w:val="20"/>
        </w:rPr>
      </w:pPr>
    </w:p>
    <w:p w:rsidR="000977EF" w:rsidRDefault="000977EF" w:rsidP="00703ACC">
      <w:pPr>
        <w:pStyle w:val="NoSpacing"/>
        <w:rPr>
          <w:rFonts w:asciiTheme="minorHAnsi" w:hAnsiTheme="minorHAnsi" w:cstheme="minorHAnsi"/>
          <w:bCs/>
          <w:sz w:val="20"/>
          <w:szCs w:val="20"/>
        </w:rPr>
      </w:pPr>
      <w:r>
        <w:rPr>
          <w:rFonts w:asciiTheme="minorHAnsi" w:hAnsiTheme="minorHAnsi" w:cstheme="minorHAnsi"/>
          <w:bCs/>
          <w:sz w:val="20"/>
          <w:szCs w:val="20"/>
        </w:rPr>
        <w:t xml:space="preserve">Councillor Beardmore did not take part in the following decision as </w:t>
      </w:r>
      <w:r w:rsidR="00844C11">
        <w:rPr>
          <w:rFonts w:asciiTheme="minorHAnsi" w:hAnsiTheme="minorHAnsi" w:cstheme="minorHAnsi"/>
          <w:bCs/>
          <w:sz w:val="20"/>
          <w:szCs w:val="20"/>
        </w:rPr>
        <w:t>the ground in question borders his land.</w:t>
      </w:r>
    </w:p>
    <w:p w:rsidR="000977EF" w:rsidRDefault="000977EF" w:rsidP="00703ACC">
      <w:pPr>
        <w:pStyle w:val="NoSpacing"/>
        <w:rPr>
          <w:rFonts w:asciiTheme="minorHAnsi" w:hAnsiTheme="minorHAnsi" w:cstheme="minorHAnsi"/>
          <w:bCs/>
          <w:sz w:val="20"/>
          <w:szCs w:val="20"/>
        </w:rPr>
      </w:pPr>
    </w:p>
    <w:p w:rsidR="00703ACC" w:rsidRPr="000977EF" w:rsidRDefault="00703ACC" w:rsidP="00703ACC">
      <w:pPr>
        <w:pStyle w:val="NoSpacing"/>
        <w:numPr>
          <w:ilvl w:val="0"/>
          <w:numId w:val="4"/>
        </w:numPr>
        <w:rPr>
          <w:rFonts w:asciiTheme="minorHAnsi" w:hAnsiTheme="minorHAnsi" w:cstheme="minorHAnsi"/>
          <w:b/>
          <w:sz w:val="20"/>
          <w:szCs w:val="20"/>
        </w:rPr>
      </w:pPr>
      <w:r w:rsidRPr="00C63D90">
        <w:rPr>
          <w:rFonts w:asciiTheme="minorHAnsi" w:hAnsiTheme="minorHAnsi" w:cstheme="minorHAnsi"/>
          <w:bCs/>
          <w:sz w:val="20"/>
          <w:szCs w:val="20"/>
        </w:rPr>
        <w:t xml:space="preserve">Report from Village Hall Management </w:t>
      </w:r>
      <w:r>
        <w:rPr>
          <w:rFonts w:asciiTheme="minorHAnsi" w:hAnsiTheme="minorHAnsi" w:cstheme="minorHAnsi"/>
          <w:bCs/>
          <w:sz w:val="20"/>
          <w:szCs w:val="20"/>
        </w:rPr>
        <w:t xml:space="preserve">Committee – </w:t>
      </w:r>
      <w:r w:rsidR="000977EF">
        <w:rPr>
          <w:rFonts w:asciiTheme="minorHAnsi" w:hAnsiTheme="minorHAnsi" w:cstheme="minorHAnsi"/>
          <w:bCs/>
          <w:sz w:val="20"/>
          <w:szCs w:val="20"/>
        </w:rPr>
        <w:t xml:space="preserve">Funding was requested from the Parish Council to landscape and re plant the external areas around the Village Hall to refresh the exterior, to compliment the new interior. The sum of £500 was sought based on </w:t>
      </w:r>
      <w:r w:rsidR="00827972">
        <w:rPr>
          <w:rFonts w:asciiTheme="minorHAnsi" w:hAnsiTheme="minorHAnsi" w:cstheme="minorHAnsi"/>
          <w:bCs/>
          <w:sz w:val="20"/>
          <w:szCs w:val="20"/>
        </w:rPr>
        <w:t>costing</w:t>
      </w:r>
      <w:r w:rsidR="000977EF">
        <w:rPr>
          <w:rFonts w:asciiTheme="minorHAnsi" w:hAnsiTheme="minorHAnsi" w:cstheme="minorHAnsi"/>
          <w:bCs/>
          <w:sz w:val="20"/>
          <w:szCs w:val="20"/>
        </w:rPr>
        <w:t xml:space="preserve"> received and circulated.</w:t>
      </w:r>
    </w:p>
    <w:p w:rsidR="000977EF" w:rsidRPr="000977EF" w:rsidRDefault="00844C11" w:rsidP="00844C11">
      <w:pPr>
        <w:pStyle w:val="NoSpacing"/>
        <w:ind w:left="720"/>
        <w:rPr>
          <w:rFonts w:asciiTheme="minorHAnsi" w:hAnsiTheme="minorHAnsi" w:cstheme="minorHAnsi"/>
          <w:b/>
          <w:sz w:val="20"/>
          <w:szCs w:val="20"/>
        </w:rPr>
      </w:pPr>
      <w:r>
        <w:rPr>
          <w:rFonts w:asciiTheme="minorHAnsi" w:hAnsiTheme="minorHAnsi" w:cstheme="minorHAnsi"/>
          <w:b/>
          <w:sz w:val="20"/>
          <w:szCs w:val="20"/>
        </w:rPr>
        <w:t>All remaining present RESOLVED to donate £500 to the VHMC for that purpose.</w:t>
      </w:r>
    </w:p>
    <w:p w:rsidR="000977EF" w:rsidRDefault="000977EF" w:rsidP="000977EF">
      <w:pPr>
        <w:pStyle w:val="NoSpacing"/>
        <w:rPr>
          <w:rFonts w:asciiTheme="minorHAnsi" w:hAnsiTheme="minorHAnsi" w:cstheme="minorHAnsi"/>
          <w:bCs/>
          <w:sz w:val="20"/>
          <w:szCs w:val="20"/>
        </w:rPr>
      </w:pPr>
    </w:p>
    <w:p w:rsidR="00703ACC" w:rsidRPr="00514383" w:rsidRDefault="00937C3B" w:rsidP="00703ACC">
      <w:pPr>
        <w:ind w:left="-1418" w:firstLine="1418"/>
        <w:rPr>
          <w:rFonts w:asciiTheme="minorHAnsi" w:hAnsiTheme="minorHAnsi" w:cstheme="minorHAnsi"/>
          <w:b/>
          <w:sz w:val="20"/>
          <w:szCs w:val="20"/>
        </w:rPr>
      </w:pPr>
      <w:r>
        <w:rPr>
          <w:rFonts w:asciiTheme="minorHAnsi" w:hAnsiTheme="minorHAnsi" w:cstheme="minorHAnsi"/>
          <w:b/>
          <w:sz w:val="20"/>
          <w:szCs w:val="20"/>
        </w:rPr>
        <w:t>8</w:t>
      </w:r>
      <w:r w:rsidR="00703ACC" w:rsidRPr="00514383">
        <w:rPr>
          <w:rFonts w:asciiTheme="minorHAnsi" w:hAnsiTheme="minorHAnsi" w:cstheme="minorHAnsi"/>
          <w:b/>
          <w:sz w:val="20"/>
          <w:szCs w:val="20"/>
        </w:rPr>
        <w:t>. To receive Financial Statement and Clerks report</w:t>
      </w:r>
    </w:p>
    <w:p w:rsidR="00703ACC" w:rsidRDefault="00703ACC" w:rsidP="00703ACC">
      <w:pPr>
        <w:pStyle w:val="NoSpacing"/>
        <w:numPr>
          <w:ilvl w:val="2"/>
          <w:numId w:val="3"/>
        </w:numPr>
        <w:rPr>
          <w:rFonts w:asciiTheme="minorHAnsi" w:hAnsiTheme="minorHAnsi" w:cstheme="minorHAnsi"/>
          <w:sz w:val="20"/>
          <w:szCs w:val="20"/>
        </w:rPr>
      </w:pPr>
      <w:r w:rsidRPr="00514383">
        <w:rPr>
          <w:rFonts w:asciiTheme="minorHAnsi" w:hAnsiTheme="minorHAnsi" w:cstheme="minorHAnsi"/>
          <w:sz w:val="20"/>
          <w:szCs w:val="20"/>
        </w:rPr>
        <w:t>To approve financial payments</w:t>
      </w:r>
      <w:r>
        <w:rPr>
          <w:rFonts w:asciiTheme="minorHAnsi" w:hAnsiTheme="minorHAnsi" w:cstheme="minorHAnsi"/>
          <w:sz w:val="20"/>
          <w:szCs w:val="20"/>
        </w:rPr>
        <w:t xml:space="preserve">, receipts and transfers. </w:t>
      </w:r>
    </w:p>
    <w:p w:rsidR="00937C3B" w:rsidRDefault="00937C3B" w:rsidP="00937C3B">
      <w:pPr>
        <w:pStyle w:val="NoSpacing"/>
        <w:rPr>
          <w:rFonts w:asciiTheme="minorHAnsi" w:hAnsiTheme="minorHAnsi" w:cstheme="minorHAnsi"/>
          <w:sz w:val="20"/>
          <w:szCs w:val="20"/>
        </w:rPr>
      </w:pPr>
    </w:p>
    <w:tbl>
      <w:tblPr>
        <w:tblW w:w="7740" w:type="dxa"/>
        <w:tblInd w:w="93" w:type="dxa"/>
        <w:tblLook w:val="04A0"/>
      </w:tblPr>
      <w:tblGrid>
        <w:gridCol w:w="2120"/>
        <w:gridCol w:w="3500"/>
        <w:gridCol w:w="760"/>
        <w:gridCol w:w="554"/>
        <w:gridCol w:w="920"/>
      </w:tblGrid>
      <w:tr w:rsidR="00552BC4" w:rsidRPr="00552BC4" w:rsidTr="00552BC4">
        <w:trPr>
          <w:trHeight w:val="300"/>
        </w:trPr>
        <w:tc>
          <w:tcPr>
            <w:tcW w:w="2120" w:type="dxa"/>
            <w:tcBorders>
              <w:top w:val="nil"/>
              <w:left w:val="nil"/>
              <w:bottom w:val="nil"/>
              <w:right w:val="nil"/>
            </w:tcBorders>
            <w:shd w:val="clear" w:color="auto" w:fill="auto"/>
            <w:noWrap/>
            <w:vAlign w:val="center"/>
            <w:hideMark/>
          </w:tcPr>
          <w:p w:rsidR="00552BC4" w:rsidRPr="00552BC4" w:rsidRDefault="00552BC4" w:rsidP="00552BC4">
            <w:pPr>
              <w:rPr>
                <w:b/>
                <w:bCs/>
                <w:color w:val="000000"/>
                <w:sz w:val="16"/>
                <w:szCs w:val="16"/>
              </w:rPr>
            </w:pPr>
            <w:r w:rsidRPr="00552BC4">
              <w:rPr>
                <w:b/>
                <w:bCs/>
                <w:color w:val="000000"/>
                <w:sz w:val="16"/>
                <w:szCs w:val="16"/>
              </w:rPr>
              <w:t>Paid prior to the meeting</w:t>
            </w:r>
          </w:p>
        </w:tc>
        <w:tc>
          <w:tcPr>
            <w:tcW w:w="350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76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44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r>
      <w:tr w:rsidR="00552BC4" w:rsidRPr="00552BC4" w:rsidTr="00552BC4">
        <w:trPr>
          <w:trHeight w:val="300"/>
        </w:trPr>
        <w:tc>
          <w:tcPr>
            <w:tcW w:w="2120" w:type="dxa"/>
            <w:tcBorders>
              <w:top w:val="nil"/>
              <w:left w:val="nil"/>
              <w:bottom w:val="nil"/>
              <w:right w:val="nil"/>
            </w:tcBorders>
            <w:shd w:val="clear" w:color="auto" w:fill="auto"/>
            <w:noWrap/>
            <w:vAlign w:val="center"/>
            <w:hideMark/>
          </w:tcPr>
          <w:p w:rsidR="00552BC4" w:rsidRPr="00552BC4" w:rsidRDefault="00552BC4" w:rsidP="00552BC4">
            <w:pPr>
              <w:jc w:val="center"/>
              <w:rPr>
                <w:b/>
                <w:bCs/>
                <w:color w:val="000000"/>
                <w:sz w:val="16"/>
                <w:szCs w:val="16"/>
              </w:rPr>
            </w:pPr>
            <w:r w:rsidRPr="00552BC4">
              <w:rPr>
                <w:b/>
                <w:bCs/>
                <w:color w:val="000000"/>
                <w:sz w:val="16"/>
                <w:szCs w:val="16"/>
              </w:rPr>
              <w:t>Paid To</w:t>
            </w:r>
          </w:p>
        </w:tc>
        <w:tc>
          <w:tcPr>
            <w:tcW w:w="3500" w:type="dxa"/>
            <w:tcBorders>
              <w:top w:val="nil"/>
              <w:left w:val="nil"/>
              <w:bottom w:val="nil"/>
              <w:right w:val="nil"/>
            </w:tcBorders>
            <w:shd w:val="clear" w:color="auto" w:fill="auto"/>
            <w:noWrap/>
            <w:hideMark/>
          </w:tcPr>
          <w:p w:rsidR="00552BC4" w:rsidRPr="00552BC4" w:rsidRDefault="00552BC4" w:rsidP="00552BC4">
            <w:pPr>
              <w:rPr>
                <w:b/>
                <w:bCs/>
                <w:color w:val="000000"/>
                <w:sz w:val="16"/>
                <w:szCs w:val="16"/>
              </w:rPr>
            </w:pPr>
            <w:r w:rsidRPr="00552BC4">
              <w:rPr>
                <w:b/>
                <w:bCs/>
                <w:color w:val="000000"/>
                <w:sz w:val="16"/>
                <w:szCs w:val="16"/>
              </w:rPr>
              <w:t>Details</w:t>
            </w:r>
          </w:p>
        </w:tc>
        <w:tc>
          <w:tcPr>
            <w:tcW w:w="760" w:type="dxa"/>
            <w:tcBorders>
              <w:top w:val="nil"/>
              <w:left w:val="nil"/>
              <w:bottom w:val="nil"/>
              <w:right w:val="nil"/>
            </w:tcBorders>
            <w:shd w:val="clear" w:color="auto" w:fill="auto"/>
            <w:noWrap/>
            <w:vAlign w:val="center"/>
            <w:hideMark/>
          </w:tcPr>
          <w:p w:rsidR="00552BC4" w:rsidRPr="00552BC4" w:rsidRDefault="00552BC4" w:rsidP="00552BC4">
            <w:pPr>
              <w:jc w:val="center"/>
              <w:rPr>
                <w:b/>
                <w:bCs/>
                <w:color w:val="000000"/>
                <w:sz w:val="16"/>
                <w:szCs w:val="16"/>
              </w:rPr>
            </w:pPr>
            <w:r w:rsidRPr="00552BC4">
              <w:rPr>
                <w:b/>
                <w:bCs/>
                <w:color w:val="000000"/>
                <w:sz w:val="16"/>
                <w:szCs w:val="16"/>
              </w:rPr>
              <w:t>Amt</w:t>
            </w:r>
          </w:p>
        </w:tc>
        <w:tc>
          <w:tcPr>
            <w:tcW w:w="440" w:type="dxa"/>
            <w:tcBorders>
              <w:top w:val="nil"/>
              <w:left w:val="nil"/>
              <w:bottom w:val="nil"/>
              <w:right w:val="nil"/>
            </w:tcBorders>
            <w:shd w:val="clear" w:color="auto" w:fill="auto"/>
            <w:noWrap/>
            <w:vAlign w:val="center"/>
            <w:hideMark/>
          </w:tcPr>
          <w:p w:rsidR="00552BC4" w:rsidRPr="00552BC4" w:rsidRDefault="00552BC4" w:rsidP="00552BC4">
            <w:pPr>
              <w:rPr>
                <w:b/>
                <w:bCs/>
                <w:color w:val="000000"/>
                <w:sz w:val="16"/>
                <w:szCs w:val="16"/>
              </w:rPr>
            </w:pPr>
            <w:r w:rsidRPr="00552BC4">
              <w:rPr>
                <w:b/>
                <w:bCs/>
                <w:color w:val="000000"/>
                <w:sz w:val="16"/>
                <w:szCs w:val="16"/>
              </w:rPr>
              <w:t>VAT</w:t>
            </w:r>
          </w:p>
        </w:tc>
        <w:tc>
          <w:tcPr>
            <w:tcW w:w="920" w:type="dxa"/>
            <w:tcBorders>
              <w:top w:val="nil"/>
              <w:left w:val="nil"/>
              <w:bottom w:val="nil"/>
              <w:right w:val="nil"/>
            </w:tcBorders>
            <w:shd w:val="clear" w:color="auto" w:fill="auto"/>
            <w:noWrap/>
            <w:vAlign w:val="center"/>
            <w:hideMark/>
          </w:tcPr>
          <w:p w:rsidR="00552BC4" w:rsidRPr="00552BC4" w:rsidRDefault="00552BC4" w:rsidP="00552BC4">
            <w:pPr>
              <w:rPr>
                <w:b/>
                <w:bCs/>
                <w:color w:val="000000"/>
                <w:sz w:val="16"/>
                <w:szCs w:val="16"/>
              </w:rPr>
            </w:pPr>
            <w:r w:rsidRPr="00552BC4">
              <w:rPr>
                <w:b/>
                <w:bCs/>
                <w:color w:val="000000"/>
                <w:sz w:val="16"/>
                <w:szCs w:val="16"/>
              </w:rPr>
              <w:t>Total</w:t>
            </w:r>
          </w:p>
        </w:tc>
      </w:tr>
      <w:tr w:rsidR="00552BC4" w:rsidRPr="00552BC4" w:rsidTr="00552BC4">
        <w:trPr>
          <w:trHeight w:val="300"/>
        </w:trPr>
        <w:tc>
          <w:tcPr>
            <w:tcW w:w="2120" w:type="dxa"/>
            <w:tcBorders>
              <w:top w:val="single" w:sz="4" w:space="0" w:color="000000"/>
              <w:left w:val="single" w:sz="4" w:space="0" w:color="000000"/>
              <w:bottom w:val="single" w:sz="4" w:space="0" w:color="000000"/>
              <w:right w:val="nil"/>
            </w:tcBorders>
            <w:shd w:val="clear" w:color="auto" w:fill="auto"/>
            <w:noWrap/>
            <w:vAlign w:val="center"/>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13 June Clerk</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Net Pay 1 April - 30 June 2023 (incl £68 back pay)</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 xml:space="preserve">£672.58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672.58</w:t>
            </w:r>
          </w:p>
        </w:tc>
      </w:tr>
      <w:tr w:rsidR="00552BC4" w:rsidRPr="00552BC4" w:rsidTr="00552BC4">
        <w:trPr>
          <w:trHeight w:val="315"/>
        </w:trPr>
        <w:tc>
          <w:tcPr>
            <w:tcW w:w="2120" w:type="dxa"/>
            <w:tcBorders>
              <w:top w:val="nil"/>
              <w:left w:val="single" w:sz="4" w:space="0" w:color="000000"/>
              <w:bottom w:val="single" w:sz="4" w:space="0" w:color="000000"/>
              <w:right w:val="nil"/>
            </w:tcBorders>
            <w:shd w:val="clear" w:color="auto" w:fill="auto"/>
            <w:noWrap/>
            <w:vAlign w:val="center"/>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13 June HMRC</w:t>
            </w:r>
          </w:p>
        </w:tc>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sz w:val="16"/>
                <w:szCs w:val="16"/>
              </w:rPr>
            </w:pPr>
            <w:r w:rsidRPr="00552BC4">
              <w:rPr>
                <w:rFonts w:ascii="Calibri" w:hAnsi="Calibri" w:cs="Calibri"/>
                <w:sz w:val="16"/>
                <w:szCs w:val="16"/>
              </w:rPr>
              <w:t>PAYE 1 April - 30 June 2023</w:t>
            </w:r>
          </w:p>
        </w:tc>
        <w:tc>
          <w:tcPr>
            <w:tcW w:w="760" w:type="dxa"/>
            <w:tcBorders>
              <w:top w:val="nil"/>
              <w:left w:val="nil"/>
              <w:bottom w:val="single" w:sz="4" w:space="0" w:color="auto"/>
              <w:right w:val="single" w:sz="4" w:space="0" w:color="auto"/>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 xml:space="preserve">£163.00 </w:t>
            </w:r>
          </w:p>
        </w:tc>
        <w:tc>
          <w:tcPr>
            <w:tcW w:w="440" w:type="dxa"/>
            <w:tcBorders>
              <w:top w:val="nil"/>
              <w:left w:val="nil"/>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163.00</w:t>
            </w:r>
          </w:p>
        </w:tc>
      </w:tr>
      <w:tr w:rsidR="00552BC4" w:rsidRPr="00552BC4" w:rsidTr="00552BC4">
        <w:trPr>
          <w:trHeight w:val="300"/>
        </w:trPr>
        <w:tc>
          <w:tcPr>
            <w:tcW w:w="2120" w:type="dxa"/>
            <w:tcBorders>
              <w:top w:val="nil"/>
              <w:left w:val="single" w:sz="4" w:space="0" w:color="000000"/>
              <w:bottom w:val="single" w:sz="4" w:space="0" w:color="000000"/>
              <w:right w:val="nil"/>
            </w:tcBorders>
            <w:shd w:val="clear" w:color="auto" w:fill="auto"/>
            <w:noWrap/>
            <w:vAlign w:val="center"/>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13 June Clerk</w:t>
            </w:r>
          </w:p>
        </w:tc>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Expenses 1 April -30 June 2023</w:t>
            </w:r>
          </w:p>
        </w:tc>
        <w:tc>
          <w:tcPr>
            <w:tcW w:w="760" w:type="dxa"/>
            <w:tcBorders>
              <w:top w:val="nil"/>
              <w:left w:val="nil"/>
              <w:bottom w:val="single" w:sz="4" w:space="0" w:color="auto"/>
              <w:right w:val="single" w:sz="4" w:space="0" w:color="auto"/>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 xml:space="preserve">£110.60 </w:t>
            </w:r>
          </w:p>
        </w:tc>
        <w:tc>
          <w:tcPr>
            <w:tcW w:w="440" w:type="dxa"/>
            <w:tcBorders>
              <w:top w:val="nil"/>
              <w:left w:val="nil"/>
              <w:bottom w:val="nil"/>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110.60</w:t>
            </w:r>
          </w:p>
        </w:tc>
      </w:tr>
      <w:tr w:rsidR="00552BC4" w:rsidRPr="00552BC4" w:rsidTr="00552BC4">
        <w:trPr>
          <w:trHeight w:val="300"/>
        </w:trPr>
        <w:tc>
          <w:tcPr>
            <w:tcW w:w="2120" w:type="dxa"/>
            <w:tcBorders>
              <w:top w:val="nil"/>
              <w:left w:val="single" w:sz="4" w:space="0" w:color="000000"/>
              <w:bottom w:val="single" w:sz="4" w:space="0" w:color="000000"/>
              <w:right w:val="single" w:sz="4" w:space="0" w:color="000000"/>
            </w:tcBorders>
            <w:shd w:val="clear" w:color="auto" w:fill="auto"/>
            <w:noWrap/>
            <w:vAlign w:val="center"/>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3500" w:type="dxa"/>
            <w:tcBorders>
              <w:top w:val="nil"/>
              <w:left w:val="nil"/>
              <w:bottom w:val="single" w:sz="4" w:space="0" w:color="000000"/>
              <w:right w:val="single" w:sz="4" w:space="0" w:color="000000"/>
            </w:tcBorders>
            <w:shd w:val="clear" w:color="auto" w:fill="auto"/>
            <w:noWrap/>
            <w:vAlign w:val="center"/>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0.00</w:t>
            </w:r>
          </w:p>
        </w:tc>
      </w:tr>
      <w:tr w:rsidR="00552BC4" w:rsidRPr="00552BC4" w:rsidTr="00552BC4">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3500" w:type="dxa"/>
            <w:tcBorders>
              <w:top w:val="nil"/>
              <w:left w:val="nil"/>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440" w:type="dxa"/>
            <w:tcBorders>
              <w:top w:val="nil"/>
              <w:left w:val="nil"/>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0.00</w:t>
            </w:r>
          </w:p>
        </w:tc>
      </w:tr>
      <w:tr w:rsidR="00552BC4" w:rsidRPr="00552BC4" w:rsidTr="00552BC4">
        <w:trPr>
          <w:trHeight w:val="300"/>
        </w:trPr>
        <w:tc>
          <w:tcPr>
            <w:tcW w:w="2120" w:type="dxa"/>
            <w:tcBorders>
              <w:top w:val="nil"/>
              <w:left w:val="single" w:sz="4" w:space="0" w:color="auto"/>
              <w:bottom w:val="single" w:sz="4" w:space="0" w:color="auto"/>
              <w:right w:val="single" w:sz="4" w:space="0" w:color="auto"/>
            </w:tcBorders>
            <w:shd w:val="clear" w:color="000000" w:fill="FFFFFF"/>
            <w:noWrap/>
            <w:vAlign w:val="center"/>
            <w:hideMark/>
          </w:tcPr>
          <w:p w:rsidR="00552BC4" w:rsidRPr="00552BC4" w:rsidRDefault="00552BC4" w:rsidP="00552BC4">
            <w:pPr>
              <w:rPr>
                <w:color w:val="000000"/>
                <w:sz w:val="16"/>
                <w:szCs w:val="16"/>
              </w:rPr>
            </w:pPr>
            <w:r w:rsidRPr="00552BC4">
              <w:rPr>
                <w:color w:val="000000"/>
                <w:sz w:val="16"/>
                <w:szCs w:val="16"/>
              </w:rPr>
              <w:t> </w:t>
            </w:r>
          </w:p>
        </w:tc>
        <w:tc>
          <w:tcPr>
            <w:tcW w:w="3500" w:type="dxa"/>
            <w:tcBorders>
              <w:top w:val="nil"/>
              <w:left w:val="nil"/>
              <w:bottom w:val="single" w:sz="4" w:space="0" w:color="auto"/>
              <w:right w:val="single" w:sz="4" w:space="0" w:color="auto"/>
            </w:tcBorders>
            <w:shd w:val="clear" w:color="000000" w:fill="FFFFFF"/>
            <w:noWrap/>
            <w:vAlign w:val="center"/>
            <w:hideMark/>
          </w:tcPr>
          <w:p w:rsidR="00552BC4" w:rsidRPr="00552BC4" w:rsidRDefault="00552BC4" w:rsidP="00552BC4">
            <w:pPr>
              <w:rPr>
                <w:color w:val="000000"/>
                <w:sz w:val="16"/>
                <w:szCs w:val="16"/>
              </w:rPr>
            </w:pPr>
            <w:r w:rsidRPr="00552BC4">
              <w:rPr>
                <w:color w:val="000000"/>
                <w:sz w:val="16"/>
                <w:szCs w:val="16"/>
              </w:rPr>
              <w:t> </w:t>
            </w:r>
          </w:p>
        </w:tc>
        <w:tc>
          <w:tcPr>
            <w:tcW w:w="760" w:type="dxa"/>
            <w:tcBorders>
              <w:top w:val="nil"/>
              <w:left w:val="nil"/>
              <w:bottom w:val="single" w:sz="4" w:space="0" w:color="auto"/>
              <w:right w:val="single" w:sz="4" w:space="0" w:color="auto"/>
            </w:tcBorders>
            <w:shd w:val="clear" w:color="000000" w:fill="FFFFFF"/>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440" w:type="dxa"/>
            <w:tcBorders>
              <w:top w:val="nil"/>
              <w:left w:val="nil"/>
              <w:bottom w:val="single" w:sz="4" w:space="0" w:color="auto"/>
              <w:right w:val="single" w:sz="4" w:space="0" w:color="auto"/>
            </w:tcBorders>
            <w:shd w:val="clear" w:color="000000" w:fill="FFFFFF"/>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nil"/>
              <w:left w:val="nil"/>
              <w:bottom w:val="single" w:sz="4" w:space="0" w:color="auto"/>
              <w:right w:val="single" w:sz="4" w:space="0" w:color="auto"/>
            </w:tcBorders>
            <w:shd w:val="clear" w:color="000000" w:fill="FFFFFF"/>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0.00</w:t>
            </w:r>
          </w:p>
        </w:tc>
      </w:tr>
      <w:tr w:rsidR="00552BC4" w:rsidRPr="00552BC4" w:rsidTr="00552BC4">
        <w:trPr>
          <w:trHeight w:val="300"/>
        </w:trPr>
        <w:tc>
          <w:tcPr>
            <w:tcW w:w="2120" w:type="dxa"/>
            <w:tcBorders>
              <w:top w:val="nil"/>
              <w:left w:val="single" w:sz="4" w:space="0" w:color="000000"/>
              <w:bottom w:val="single" w:sz="4" w:space="0" w:color="000000"/>
              <w:right w:val="single" w:sz="4" w:space="0" w:color="000000"/>
            </w:tcBorders>
            <w:shd w:val="clear" w:color="auto" w:fill="auto"/>
            <w:noWrap/>
            <w:vAlign w:val="center"/>
            <w:hideMark/>
          </w:tcPr>
          <w:p w:rsidR="00552BC4" w:rsidRPr="00552BC4" w:rsidRDefault="00552BC4" w:rsidP="00552BC4">
            <w:pPr>
              <w:rPr>
                <w:color w:val="000000"/>
                <w:sz w:val="16"/>
                <w:szCs w:val="16"/>
              </w:rPr>
            </w:pPr>
            <w:r w:rsidRPr="00552BC4">
              <w:rPr>
                <w:color w:val="000000"/>
                <w:sz w:val="16"/>
                <w:szCs w:val="16"/>
              </w:rPr>
              <w:t> </w:t>
            </w:r>
          </w:p>
        </w:tc>
        <w:tc>
          <w:tcPr>
            <w:tcW w:w="3500" w:type="dxa"/>
            <w:tcBorders>
              <w:top w:val="nil"/>
              <w:left w:val="nil"/>
              <w:bottom w:val="single" w:sz="4" w:space="0" w:color="000000"/>
              <w:right w:val="single" w:sz="4" w:space="0" w:color="000000"/>
            </w:tcBorders>
            <w:shd w:val="clear" w:color="auto" w:fill="auto"/>
            <w:noWrap/>
            <w:vAlign w:val="center"/>
            <w:hideMark/>
          </w:tcPr>
          <w:p w:rsidR="00552BC4" w:rsidRPr="00552BC4" w:rsidRDefault="00552BC4" w:rsidP="00552BC4">
            <w:pPr>
              <w:rPr>
                <w:color w:val="000000"/>
                <w:sz w:val="16"/>
                <w:szCs w:val="16"/>
              </w:rPr>
            </w:pPr>
            <w:r w:rsidRPr="00552BC4">
              <w:rPr>
                <w:color w:val="000000"/>
                <w:sz w:val="16"/>
                <w:szCs w:val="16"/>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440" w:type="dxa"/>
            <w:tcBorders>
              <w:top w:val="nil"/>
              <w:left w:val="nil"/>
              <w:bottom w:val="single" w:sz="4" w:space="0" w:color="000000"/>
              <w:right w:val="single" w:sz="4" w:space="0" w:color="000000"/>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0.00</w:t>
            </w:r>
          </w:p>
        </w:tc>
      </w:tr>
      <w:tr w:rsidR="00552BC4" w:rsidRPr="00552BC4" w:rsidTr="00552BC4">
        <w:trPr>
          <w:trHeight w:val="300"/>
        </w:trPr>
        <w:tc>
          <w:tcPr>
            <w:tcW w:w="2120" w:type="dxa"/>
            <w:tcBorders>
              <w:top w:val="nil"/>
              <w:left w:val="nil"/>
              <w:bottom w:val="nil"/>
              <w:right w:val="nil"/>
            </w:tcBorders>
            <w:shd w:val="clear" w:color="auto" w:fill="auto"/>
            <w:noWrap/>
            <w:vAlign w:val="center"/>
            <w:hideMark/>
          </w:tcPr>
          <w:p w:rsidR="00552BC4" w:rsidRPr="00552BC4" w:rsidRDefault="00552BC4" w:rsidP="00552BC4">
            <w:pPr>
              <w:rPr>
                <w:color w:val="000000"/>
                <w:sz w:val="16"/>
                <w:szCs w:val="16"/>
              </w:rPr>
            </w:pPr>
          </w:p>
        </w:tc>
        <w:tc>
          <w:tcPr>
            <w:tcW w:w="3500" w:type="dxa"/>
            <w:tcBorders>
              <w:top w:val="nil"/>
              <w:left w:val="nil"/>
              <w:bottom w:val="nil"/>
              <w:right w:val="nil"/>
            </w:tcBorders>
            <w:shd w:val="clear" w:color="auto" w:fill="auto"/>
            <w:noWrap/>
            <w:vAlign w:val="center"/>
            <w:hideMark/>
          </w:tcPr>
          <w:p w:rsidR="00552BC4" w:rsidRPr="00552BC4" w:rsidRDefault="00552BC4" w:rsidP="00552BC4">
            <w:pPr>
              <w:rPr>
                <w:color w:val="000000"/>
                <w:sz w:val="16"/>
                <w:szCs w:val="16"/>
              </w:rPr>
            </w:pPr>
          </w:p>
        </w:tc>
        <w:tc>
          <w:tcPr>
            <w:tcW w:w="76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44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r>
      <w:tr w:rsidR="00552BC4" w:rsidRPr="00552BC4" w:rsidTr="00552BC4">
        <w:trPr>
          <w:trHeight w:val="300"/>
        </w:trPr>
        <w:tc>
          <w:tcPr>
            <w:tcW w:w="5620" w:type="dxa"/>
            <w:gridSpan w:val="2"/>
            <w:tcBorders>
              <w:top w:val="nil"/>
              <w:left w:val="nil"/>
              <w:bottom w:val="nil"/>
              <w:right w:val="nil"/>
            </w:tcBorders>
            <w:shd w:val="clear" w:color="auto" w:fill="auto"/>
            <w:noWrap/>
            <w:vAlign w:val="center"/>
            <w:hideMark/>
          </w:tcPr>
          <w:p w:rsidR="00552BC4" w:rsidRPr="00552BC4" w:rsidRDefault="00552BC4" w:rsidP="00552BC4">
            <w:pPr>
              <w:ind w:firstLineChars="1500" w:firstLine="2409"/>
              <w:rPr>
                <w:b/>
                <w:bCs/>
                <w:color w:val="000000"/>
                <w:sz w:val="16"/>
                <w:szCs w:val="16"/>
              </w:rPr>
            </w:pPr>
            <w:r w:rsidRPr="00552BC4">
              <w:rPr>
                <w:b/>
                <w:bCs/>
                <w:color w:val="000000"/>
                <w:sz w:val="16"/>
                <w:szCs w:val="16"/>
              </w:rPr>
              <w:t>TOTAL</w:t>
            </w:r>
          </w:p>
        </w:tc>
        <w:tc>
          <w:tcPr>
            <w:tcW w:w="76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44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946.18</w:t>
            </w:r>
          </w:p>
        </w:tc>
      </w:tr>
      <w:tr w:rsidR="00552BC4" w:rsidRPr="00552BC4" w:rsidTr="00552BC4">
        <w:trPr>
          <w:trHeight w:val="300"/>
        </w:trPr>
        <w:tc>
          <w:tcPr>
            <w:tcW w:w="5620" w:type="dxa"/>
            <w:gridSpan w:val="2"/>
            <w:tcBorders>
              <w:top w:val="nil"/>
              <w:left w:val="nil"/>
              <w:bottom w:val="nil"/>
              <w:right w:val="nil"/>
            </w:tcBorders>
            <w:shd w:val="clear" w:color="auto" w:fill="auto"/>
            <w:noWrap/>
            <w:vAlign w:val="center"/>
            <w:hideMark/>
          </w:tcPr>
          <w:p w:rsidR="00552BC4" w:rsidRPr="00552BC4" w:rsidRDefault="00552BC4" w:rsidP="00552BC4">
            <w:pPr>
              <w:ind w:firstLineChars="1500" w:firstLine="2409"/>
              <w:rPr>
                <w:b/>
                <w:bCs/>
                <w:color w:val="000000"/>
                <w:sz w:val="16"/>
                <w:szCs w:val="16"/>
              </w:rPr>
            </w:pPr>
            <w:r w:rsidRPr="00552BC4">
              <w:rPr>
                <w:b/>
                <w:bCs/>
                <w:color w:val="000000"/>
                <w:sz w:val="16"/>
                <w:szCs w:val="16"/>
              </w:rPr>
              <w:t>To be Paid</w:t>
            </w:r>
          </w:p>
        </w:tc>
        <w:tc>
          <w:tcPr>
            <w:tcW w:w="76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44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r>
      <w:tr w:rsidR="00552BC4" w:rsidRPr="00552BC4" w:rsidTr="00552BC4">
        <w:trPr>
          <w:trHeight w:val="300"/>
        </w:trPr>
        <w:tc>
          <w:tcPr>
            <w:tcW w:w="2120" w:type="dxa"/>
            <w:tcBorders>
              <w:top w:val="single" w:sz="4" w:space="0" w:color="000000"/>
              <w:left w:val="single" w:sz="4" w:space="0" w:color="000000"/>
              <w:bottom w:val="single" w:sz="4" w:space="0" w:color="000000"/>
              <w:right w:val="nil"/>
            </w:tcBorders>
            <w:shd w:val="clear" w:color="auto" w:fill="auto"/>
            <w:noWrap/>
            <w:vAlign w:val="center"/>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SLCC</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Annual Membership £177 - to pay £55</w:t>
            </w:r>
          </w:p>
        </w:tc>
        <w:tc>
          <w:tcPr>
            <w:tcW w:w="760" w:type="dxa"/>
            <w:tcBorders>
              <w:top w:val="single" w:sz="4" w:space="0" w:color="000000"/>
              <w:left w:val="nil"/>
              <w:bottom w:val="single" w:sz="4" w:space="0" w:color="000000"/>
              <w:right w:val="single" w:sz="4" w:space="0" w:color="000000"/>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55.00</w:t>
            </w:r>
          </w:p>
        </w:tc>
        <w:tc>
          <w:tcPr>
            <w:tcW w:w="440" w:type="dxa"/>
            <w:tcBorders>
              <w:top w:val="single" w:sz="4" w:space="0" w:color="000000"/>
              <w:left w:val="nil"/>
              <w:bottom w:val="single" w:sz="4" w:space="0" w:color="000000"/>
              <w:right w:val="single" w:sz="4" w:space="0" w:color="000000"/>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single" w:sz="4" w:space="0" w:color="000000"/>
              <w:left w:val="nil"/>
              <w:bottom w:val="single" w:sz="4" w:space="0" w:color="000000"/>
              <w:right w:val="single" w:sz="4" w:space="0" w:color="000000"/>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55.00</w:t>
            </w:r>
          </w:p>
        </w:tc>
      </w:tr>
      <w:tr w:rsidR="00552BC4" w:rsidRPr="00552BC4" w:rsidTr="00552BC4">
        <w:trPr>
          <w:trHeight w:val="300"/>
        </w:trPr>
        <w:tc>
          <w:tcPr>
            <w:tcW w:w="2120" w:type="dxa"/>
            <w:tcBorders>
              <w:top w:val="nil"/>
              <w:left w:val="single" w:sz="4" w:space="0" w:color="000000"/>
              <w:bottom w:val="single" w:sz="4" w:space="0" w:color="000000"/>
              <w:right w:val="nil"/>
            </w:tcBorders>
            <w:shd w:val="clear" w:color="auto" w:fill="auto"/>
            <w:noWrap/>
            <w:vAlign w:val="center"/>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sz w:val="16"/>
                <w:szCs w:val="16"/>
              </w:rPr>
            </w:pPr>
            <w:r w:rsidRPr="00552BC4">
              <w:rPr>
                <w:rFonts w:ascii="Calibri" w:hAnsi="Calibri" w:cs="Calibri"/>
                <w:sz w:val="16"/>
                <w:szCs w:val="16"/>
              </w:rPr>
              <w:t xml:space="preserve"> - shared with Weston with Gayton</w:t>
            </w:r>
          </w:p>
        </w:tc>
        <w:tc>
          <w:tcPr>
            <w:tcW w:w="760" w:type="dxa"/>
            <w:tcBorders>
              <w:top w:val="nil"/>
              <w:left w:val="nil"/>
              <w:bottom w:val="single" w:sz="4" w:space="0" w:color="000000"/>
              <w:right w:val="single" w:sz="4" w:space="0" w:color="000000"/>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440" w:type="dxa"/>
            <w:tcBorders>
              <w:top w:val="nil"/>
              <w:left w:val="nil"/>
              <w:bottom w:val="single" w:sz="4" w:space="0" w:color="000000"/>
              <w:right w:val="single" w:sz="4" w:space="0" w:color="000000"/>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0.00</w:t>
            </w:r>
          </w:p>
        </w:tc>
      </w:tr>
      <w:tr w:rsidR="00552BC4" w:rsidRPr="00552BC4" w:rsidTr="00552BC4">
        <w:trPr>
          <w:trHeight w:val="300"/>
        </w:trPr>
        <w:tc>
          <w:tcPr>
            <w:tcW w:w="2120" w:type="dxa"/>
            <w:tcBorders>
              <w:top w:val="nil"/>
              <w:left w:val="single" w:sz="4" w:space="0" w:color="000000"/>
              <w:bottom w:val="single" w:sz="4" w:space="0" w:color="000000"/>
              <w:right w:val="nil"/>
            </w:tcBorders>
            <w:shd w:val="clear" w:color="auto" w:fill="auto"/>
            <w:noWrap/>
            <w:vAlign w:val="center"/>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760" w:type="dxa"/>
            <w:tcBorders>
              <w:top w:val="nil"/>
              <w:left w:val="nil"/>
              <w:bottom w:val="single" w:sz="4" w:space="0" w:color="000000"/>
              <w:right w:val="single" w:sz="4" w:space="0" w:color="000000"/>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440" w:type="dxa"/>
            <w:tcBorders>
              <w:top w:val="nil"/>
              <w:left w:val="nil"/>
              <w:bottom w:val="single" w:sz="4" w:space="0" w:color="000000"/>
              <w:right w:val="single" w:sz="4" w:space="0" w:color="000000"/>
            </w:tcBorders>
            <w:shd w:val="clear" w:color="auto" w:fill="auto"/>
            <w:noWrap/>
            <w:vAlign w:val="bottom"/>
            <w:hideMark/>
          </w:tcPr>
          <w:p w:rsidR="00552BC4" w:rsidRPr="00552BC4" w:rsidRDefault="00552BC4" w:rsidP="00552BC4">
            <w:pPr>
              <w:rPr>
                <w:rFonts w:ascii="Calibri" w:hAnsi="Calibri" w:cs="Calibri"/>
                <w:color w:val="000000"/>
                <w:sz w:val="16"/>
                <w:szCs w:val="16"/>
              </w:rPr>
            </w:pPr>
            <w:r w:rsidRPr="00552BC4">
              <w:rPr>
                <w:rFonts w:ascii="Calibri" w:hAnsi="Calibri" w:cs="Calibri"/>
                <w:color w:val="000000"/>
                <w:sz w:val="16"/>
                <w:szCs w:val="16"/>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0.00</w:t>
            </w:r>
          </w:p>
        </w:tc>
      </w:tr>
      <w:tr w:rsidR="00552BC4" w:rsidRPr="00552BC4" w:rsidTr="00552BC4">
        <w:trPr>
          <w:trHeight w:val="300"/>
        </w:trPr>
        <w:tc>
          <w:tcPr>
            <w:tcW w:w="2120" w:type="dxa"/>
            <w:tcBorders>
              <w:top w:val="nil"/>
              <w:left w:val="nil"/>
              <w:bottom w:val="nil"/>
              <w:right w:val="nil"/>
            </w:tcBorders>
            <w:shd w:val="clear" w:color="auto" w:fill="auto"/>
            <w:noWrap/>
            <w:vAlign w:val="center"/>
            <w:hideMark/>
          </w:tcPr>
          <w:p w:rsidR="00552BC4" w:rsidRPr="00552BC4" w:rsidRDefault="00552BC4" w:rsidP="00552BC4">
            <w:pPr>
              <w:rPr>
                <w:color w:val="000000"/>
                <w:sz w:val="16"/>
                <w:szCs w:val="16"/>
              </w:rPr>
            </w:pPr>
          </w:p>
        </w:tc>
        <w:tc>
          <w:tcPr>
            <w:tcW w:w="3500" w:type="dxa"/>
            <w:tcBorders>
              <w:top w:val="nil"/>
              <w:left w:val="nil"/>
              <w:bottom w:val="nil"/>
              <w:right w:val="nil"/>
            </w:tcBorders>
            <w:shd w:val="clear" w:color="auto" w:fill="auto"/>
            <w:noWrap/>
            <w:vAlign w:val="center"/>
            <w:hideMark/>
          </w:tcPr>
          <w:p w:rsidR="00552BC4" w:rsidRPr="00552BC4" w:rsidRDefault="00552BC4" w:rsidP="00552BC4">
            <w:pPr>
              <w:rPr>
                <w:color w:val="000000"/>
                <w:sz w:val="16"/>
                <w:szCs w:val="16"/>
              </w:rPr>
            </w:pPr>
          </w:p>
        </w:tc>
        <w:tc>
          <w:tcPr>
            <w:tcW w:w="76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44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r>
      <w:tr w:rsidR="00552BC4" w:rsidRPr="00552BC4" w:rsidTr="00552BC4">
        <w:trPr>
          <w:trHeight w:val="300"/>
        </w:trPr>
        <w:tc>
          <w:tcPr>
            <w:tcW w:w="2120" w:type="dxa"/>
            <w:tcBorders>
              <w:top w:val="nil"/>
              <w:left w:val="nil"/>
              <w:bottom w:val="nil"/>
              <w:right w:val="nil"/>
            </w:tcBorders>
            <w:shd w:val="clear" w:color="auto" w:fill="auto"/>
            <w:noWrap/>
            <w:vAlign w:val="center"/>
            <w:hideMark/>
          </w:tcPr>
          <w:p w:rsidR="00552BC4" w:rsidRPr="00552BC4" w:rsidRDefault="00552BC4" w:rsidP="00552BC4">
            <w:pPr>
              <w:rPr>
                <w:color w:val="000000"/>
                <w:sz w:val="16"/>
                <w:szCs w:val="16"/>
              </w:rPr>
            </w:pPr>
          </w:p>
        </w:tc>
        <w:tc>
          <w:tcPr>
            <w:tcW w:w="3500" w:type="dxa"/>
            <w:tcBorders>
              <w:top w:val="nil"/>
              <w:left w:val="nil"/>
              <w:bottom w:val="nil"/>
              <w:right w:val="nil"/>
            </w:tcBorders>
            <w:shd w:val="clear" w:color="auto" w:fill="auto"/>
            <w:noWrap/>
            <w:vAlign w:val="center"/>
            <w:hideMark/>
          </w:tcPr>
          <w:p w:rsidR="00552BC4" w:rsidRPr="00552BC4" w:rsidRDefault="00552BC4" w:rsidP="00552BC4">
            <w:pPr>
              <w:rPr>
                <w:color w:val="000000"/>
                <w:sz w:val="16"/>
                <w:szCs w:val="16"/>
              </w:rPr>
            </w:pPr>
          </w:p>
        </w:tc>
        <w:tc>
          <w:tcPr>
            <w:tcW w:w="76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440" w:type="dxa"/>
            <w:tcBorders>
              <w:top w:val="nil"/>
              <w:left w:val="nil"/>
              <w:bottom w:val="nil"/>
              <w:right w:val="nil"/>
            </w:tcBorders>
            <w:shd w:val="clear" w:color="auto" w:fill="auto"/>
            <w:noWrap/>
            <w:vAlign w:val="bottom"/>
            <w:hideMark/>
          </w:tcPr>
          <w:p w:rsidR="00552BC4" w:rsidRPr="00552BC4" w:rsidRDefault="00552BC4" w:rsidP="00552BC4">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552BC4" w:rsidRPr="00552BC4" w:rsidRDefault="00552BC4" w:rsidP="00552BC4">
            <w:pPr>
              <w:jc w:val="right"/>
              <w:rPr>
                <w:rFonts w:ascii="Calibri" w:hAnsi="Calibri" w:cs="Calibri"/>
                <w:color w:val="000000"/>
                <w:sz w:val="16"/>
                <w:szCs w:val="16"/>
              </w:rPr>
            </w:pPr>
            <w:r w:rsidRPr="00552BC4">
              <w:rPr>
                <w:rFonts w:ascii="Calibri" w:hAnsi="Calibri" w:cs="Calibri"/>
                <w:color w:val="000000"/>
                <w:sz w:val="16"/>
                <w:szCs w:val="16"/>
              </w:rPr>
              <w:t>55.00</w:t>
            </w:r>
          </w:p>
        </w:tc>
      </w:tr>
    </w:tbl>
    <w:p w:rsidR="00703ACC" w:rsidRDefault="00703ACC" w:rsidP="00703ACC">
      <w:pPr>
        <w:pStyle w:val="NoSpacing"/>
        <w:rPr>
          <w:rFonts w:asciiTheme="minorHAnsi" w:hAnsiTheme="minorHAnsi" w:cstheme="minorHAnsi"/>
          <w:sz w:val="20"/>
          <w:szCs w:val="20"/>
        </w:rPr>
      </w:pPr>
      <w:r>
        <w:rPr>
          <w:rFonts w:asciiTheme="minorHAnsi" w:hAnsiTheme="minorHAnsi" w:cstheme="minorHAnsi"/>
          <w:sz w:val="20"/>
          <w:szCs w:val="20"/>
        </w:rPr>
        <w:t xml:space="preserve">These were approved by all present.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703ACC" w:rsidRDefault="00703ACC" w:rsidP="006479C7">
      <w:pPr>
        <w:pStyle w:val="NoSpacing"/>
        <w:rPr>
          <w:rFonts w:asciiTheme="minorHAnsi" w:hAnsiTheme="minorHAnsi" w:cstheme="minorHAnsi"/>
          <w:sz w:val="20"/>
          <w:szCs w:val="20"/>
        </w:rPr>
      </w:pPr>
    </w:p>
    <w:p w:rsidR="00703ACC" w:rsidRDefault="006479C7" w:rsidP="00703ACC">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 </w:t>
      </w:r>
      <w:r w:rsidR="00703ACC" w:rsidRPr="00514383">
        <w:rPr>
          <w:rFonts w:asciiTheme="minorHAnsi" w:hAnsiTheme="minorHAnsi" w:cstheme="minorHAnsi"/>
          <w:sz w:val="20"/>
          <w:szCs w:val="20"/>
        </w:rPr>
        <w:t>The clerk had circulated the financial statement and bank reconciliation reports and b</w:t>
      </w:r>
      <w:r w:rsidR="00703ACC">
        <w:rPr>
          <w:rFonts w:asciiTheme="minorHAnsi" w:hAnsiTheme="minorHAnsi" w:cstheme="minorHAnsi"/>
          <w:sz w:val="20"/>
          <w:szCs w:val="20"/>
        </w:rPr>
        <w:t>oth were approved by all present</w:t>
      </w:r>
    </w:p>
    <w:p w:rsidR="00703ACC" w:rsidRDefault="00703ACC" w:rsidP="00703ACC">
      <w:pPr>
        <w:pStyle w:val="NoSpacing"/>
        <w:rPr>
          <w:rFonts w:asciiTheme="minorHAnsi" w:hAnsiTheme="minorHAnsi" w:cstheme="minorHAnsi"/>
          <w:sz w:val="20"/>
          <w:szCs w:val="20"/>
        </w:rPr>
      </w:pPr>
    </w:p>
    <w:p w:rsidR="006479C7" w:rsidRPr="006479C7" w:rsidRDefault="006479C7" w:rsidP="00703ACC">
      <w:pPr>
        <w:pStyle w:val="NoSpacing"/>
        <w:numPr>
          <w:ilvl w:val="2"/>
          <w:numId w:val="3"/>
        </w:numPr>
        <w:rPr>
          <w:rFonts w:asciiTheme="minorHAnsi" w:hAnsiTheme="minorHAnsi" w:cstheme="minorHAnsi"/>
          <w:b/>
          <w:sz w:val="20"/>
          <w:szCs w:val="20"/>
        </w:rPr>
      </w:pPr>
      <w:r>
        <w:rPr>
          <w:rFonts w:asciiTheme="minorHAnsi" w:hAnsiTheme="minorHAnsi" w:cstheme="minorHAnsi"/>
          <w:sz w:val="20"/>
          <w:szCs w:val="20"/>
        </w:rPr>
        <w:t>The purchase of the new defibrillator has been completed, the machine and equipment delivered to the VHMC. Installation will be completed shortly.</w:t>
      </w:r>
    </w:p>
    <w:p w:rsidR="006479C7" w:rsidRPr="006479C7" w:rsidRDefault="00703ACC" w:rsidP="006479C7">
      <w:pPr>
        <w:pStyle w:val="NoSpacing"/>
        <w:rPr>
          <w:rFonts w:asciiTheme="minorHAnsi" w:hAnsiTheme="minorHAnsi" w:cstheme="minorHAnsi"/>
          <w:b/>
          <w:sz w:val="20"/>
          <w:szCs w:val="20"/>
        </w:rPr>
      </w:pPr>
      <w:r>
        <w:rPr>
          <w:rFonts w:asciiTheme="minorHAnsi" w:hAnsiTheme="minorHAnsi" w:cstheme="minorHAnsi"/>
          <w:sz w:val="20"/>
          <w:szCs w:val="20"/>
        </w:rPr>
        <w:t xml:space="preserve"> </w:t>
      </w:r>
    </w:p>
    <w:p w:rsidR="00703ACC" w:rsidRDefault="00703ACC" w:rsidP="00703ACC">
      <w:pPr>
        <w:pStyle w:val="NoSpacing"/>
        <w:numPr>
          <w:ilvl w:val="2"/>
          <w:numId w:val="3"/>
        </w:numPr>
        <w:rPr>
          <w:rFonts w:asciiTheme="minorHAnsi" w:hAnsiTheme="minorHAnsi" w:cstheme="minorHAnsi"/>
          <w:b/>
          <w:sz w:val="20"/>
          <w:szCs w:val="20"/>
        </w:rPr>
      </w:pPr>
      <w:r>
        <w:rPr>
          <w:rFonts w:asciiTheme="minorHAnsi" w:hAnsiTheme="minorHAnsi" w:cstheme="minorHAnsi"/>
          <w:sz w:val="20"/>
          <w:szCs w:val="20"/>
        </w:rPr>
        <w:t xml:space="preserve">It was unanimously </w:t>
      </w:r>
      <w:r w:rsidRPr="00BC1A6B">
        <w:rPr>
          <w:rFonts w:asciiTheme="minorHAnsi" w:hAnsiTheme="minorHAnsi" w:cstheme="minorHAnsi"/>
          <w:b/>
          <w:sz w:val="20"/>
          <w:szCs w:val="20"/>
        </w:rPr>
        <w:t xml:space="preserve">RESOLVED to make the following </w:t>
      </w:r>
      <w:r>
        <w:rPr>
          <w:rFonts w:asciiTheme="minorHAnsi" w:hAnsiTheme="minorHAnsi" w:cstheme="minorHAnsi"/>
          <w:b/>
          <w:sz w:val="20"/>
          <w:szCs w:val="20"/>
        </w:rPr>
        <w:t xml:space="preserve">immediate </w:t>
      </w:r>
      <w:r w:rsidR="005A7DFC">
        <w:rPr>
          <w:rFonts w:asciiTheme="minorHAnsi" w:hAnsiTheme="minorHAnsi" w:cstheme="minorHAnsi"/>
          <w:b/>
          <w:sz w:val="20"/>
          <w:szCs w:val="20"/>
        </w:rPr>
        <w:t>Donation</w:t>
      </w:r>
      <w:r>
        <w:rPr>
          <w:rFonts w:asciiTheme="minorHAnsi" w:hAnsiTheme="minorHAnsi" w:cstheme="minorHAnsi"/>
          <w:b/>
          <w:sz w:val="20"/>
          <w:szCs w:val="20"/>
        </w:rPr>
        <w:t xml:space="preserve">:        </w:t>
      </w:r>
    </w:p>
    <w:p w:rsidR="00703ACC" w:rsidRDefault="00703ACC" w:rsidP="00703ACC">
      <w:pPr>
        <w:pStyle w:val="NoSpacing"/>
        <w:rPr>
          <w:rFonts w:asciiTheme="minorHAnsi" w:hAnsiTheme="minorHAnsi" w:cstheme="minorHAnsi"/>
          <w:b/>
          <w:sz w:val="20"/>
          <w:szCs w:val="20"/>
        </w:rPr>
      </w:pPr>
      <w:r>
        <w:rPr>
          <w:rFonts w:asciiTheme="minorHAnsi" w:hAnsiTheme="minorHAnsi" w:cstheme="minorHAnsi"/>
          <w:b/>
          <w:sz w:val="20"/>
          <w:szCs w:val="20"/>
        </w:rPr>
        <w:t xml:space="preserve">                                        </w:t>
      </w:r>
    </w:p>
    <w:p w:rsidR="00703ACC" w:rsidRPr="006479C7" w:rsidRDefault="006479C7" w:rsidP="00703ACC">
      <w:pPr>
        <w:pStyle w:val="NoSpacing"/>
        <w:ind w:left="720"/>
        <w:rPr>
          <w:rFonts w:asciiTheme="minorHAnsi" w:hAnsiTheme="minorHAnsi" w:cstheme="minorHAnsi"/>
          <w:sz w:val="20"/>
          <w:szCs w:val="20"/>
        </w:rPr>
      </w:pPr>
      <w:r>
        <w:rPr>
          <w:rFonts w:asciiTheme="minorHAnsi" w:hAnsiTheme="minorHAnsi" w:cstheme="minorHAnsi"/>
          <w:b/>
          <w:sz w:val="20"/>
          <w:szCs w:val="20"/>
        </w:rPr>
        <w:t xml:space="preserve">£200 </w:t>
      </w:r>
      <w:r w:rsidR="00703ACC">
        <w:rPr>
          <w:rFonts w:asciiTheme="minorHAnsi" w:hAnsiTheme="minorHAnsi" w:cstheme="minorHAnsi"/>
          <w:b/>
          <w:sz w:val="20"/>
          <w:szCs w:val="20"/>
        </w:rPr>
        <w:t xml:space="preserve">to </w:t>
      </w:r>
      <w:r>
        <w:rPr>
          <w:rFonts w:asciiTheme="minorHAnsi" w:hAnsiTheme="minorHAnsi" w:cstheme="minorHAnsi"/>
          <w:b/>
          <w:sz w:val="20"/>
          <w:szCs w:val="20"/>
        </w:rPr>
        <w:t xml:space="preserve">Compass Magazine </w:t>
      </w:r>
      <w:r w:rsidRPr="006479C7">
        <w:rPr>
          <w:rFonts w:asciiTheme="minorHAnsi" w:hAnsiTheme="minorHAnsi" w:cstheme="minorHAnsi"/>
          <w:i/>
          <w:sz w:val="20"/>
          <w:szCs w:val="20"/>
        </w:rPr>
        <w:t>(payee Mid Trent Churches (Compass))</w:t>
      </w:r>
      <w:r>
        <w:rPr>
          <w:rFonts w:asciiTheme="minorHAnsi" w:hAnsiTheme="minorHAnsi" w:cstheme="minorHAnsi"/>
          <w:b/>
          <w:sz w:val="20"/>
          <w:szCs w:val="20"/>
        </w:rPr>
        <w:t xml:space="preserve"> </w:t>
      </w:r>
      <w:r>
        <w:rPr>
          <w:rFonts w:asciiTheme="minorHAnsi" w:hAnsiTheme="minorHAnsi" w:cstheme="minorHAnsi"/>
          <w:sz w:val="20"/>
          <w:szCs w:val="20"/>
        </w:rPr>
        <w:t>to help with ongoing production costs, and to review a possible further donation at the January 2024 PC meeting.</w:t>
      </w:r>
    </w:p>
    <w:p w:rsidR="00703ACC" w:rsidRDefault="00703ACC" w:rsidP="00703ACC">
      <w:pPr>
        <w:pStyle w:val="NoSpacing"/>
        <w:rPr>
          <w:rFonts w:asciiTheme="minorHAnsi" w:hAnsiTheme="minorHAnsi" w:cstheme="minorHAnsi"/>
          <w:sz w:val="20"/>
          <w:szCs w:val="20"/>
        </w:rPr>
      </w:pPr>
    </w:p>
    <w:p w:rsidR="006479C7" w:rsidRDefault="006479C7" w:rsidP="00703ACC">
      <w:pPr>
        <w:pStyle w:val="NoSpacing"/>
        <w:rPr>
          <w:rFonts w:asciiTheme="minorHAnsi" w:hAnsiTheme="minorHAnsi" w:cstheme="minorHAnsi"/>
          <w:sz w:val="20"/>
          <w:szCs w:val="20"/>
        </w:rPr>
      </w:pPr>
    </w:p>
    <w:p w:rsidR="006479C7" w:rsidRDefault="006479C7" w:rsidP="00703ACC">
      <w:pPr>
        <w:pStyle w:val="NoSpacing"/>
        <w:rPr>
          <w:rFonts w:asciiTheme="minorHAnsi" w:hAnsiTheme="minorHAnsi" w:cstheme="minorHAnsi"/>
          <w:sz w:val="20"/>
          <w:szCs w:val="20"/>
        </w:rPr>
      </w:pPr>
    </w:p>
    <w:p w:rsidR="006479C7" w:rsidRDefault="006479C7" w:rsidP="00703ACC">
      <w:pPr>
        <w:pStyle w:val="NoSpacing"/>
        <w:rPr>
          <w:rFonts w:asciiTheme="minorHAnsi" w:hAnsiTheme="minorHAnsi" w:cstheme="minorHAnsi"/>
          <w:sz w:val="20"/>
          <w:szCs w:val="20"/>
        </w:rPr>
      </w:pPr>
      <w:r>
        <w:rPr>
          <w:rFonts w:asciiTheme="minorHAnsi" w:hAnsiTheme="minorHAnsi" w:cstheme="minorHAnsi"/>
          <w:sz w:val="20"/>
          <w:szCs w:val="20"/>
        </w:rPr>
        <w:t>031/23</w:t>
      </w:r>
    </w:p>
    <w:p w:rsidR="00827972" w:rsidRDefault="00827972" w:rsidP="00703ACC">
      <w:pPr>
        <w:pStyle w:val="NoSpacing"/>
        <w:rPr>
          <w:rFonts w:asciiTheme="minorHAnsi" w:hAnsiTheme="minorHAnsi" w:cstheme="minorHAnsi"/>
          <w:sz w:val="20"/>
          <w:szCs w:val="20"/>
        </w:rPr>
      </w:pPr>
    </w:p>
    <w:p w:rsidR="00827972" w:rsidRDefault="00827972" w:rsidP="00703ACC">
      <w:pPr>
        <w:pStyle w:val="NoSpacing"/>
        <w:rPr>
          <w:rFonts w:asciiTheme="minorHAnsi" w:hAnsiTheme="minorHAnsi" w:cstheme="minorHAnsi"/>
          <w:sz w:val="20"/>
          <w:szCs w:val="20"/>
        </w:rPr>
      </w:pPr>
    </w:p>
    <w:p w:rsidR="00703ACC" w:rsidRDefault="006479C7" w:rsidP="00703ACC">
      <w:pPr>
        <w:pStyle w:val="NoSpacing"/>
        <w:rPr>
          <w:rFonts w:asciiTheme="minorHAnsi" w:hAnsiTheme="minorHAnsi" w:cstheme="minorHAnsi"/>
          <w:b/>
          <w:sz w:val="20"/>
          <w:szCs w:val="20"/>
        </w:rPr>
      </w:pPr>
      <w:r>
        <w:rPr>
          <w:rFonts w:asciiTheme="minorHAnsi" w:hAnsiTheme="minorHAnsi" w:cstheme="minorHAnsi"/>
          <w:b/>
          <w:bCs/>
          <w:sz w:val="20"/>
          <w:szCs w:val="20"/>
        </w:rPr>
        <w:lastRenderedPageBreak/>
        <w:t>9</w:t>
      </w:r>
      <w:r w:rsidR="00703ACC" w:rsidRPr="00DE0FB1">
        <w:rPr>
          <w:rFonts w:asciiTheme="minorHAnsi" w:hAnsiTheme="minorHAnsi" w:cstheme="minorHAnsi"/>
          <w:b/>
          <w:bCs/>
          <w:sz w:val="20"/>
          <w:szCs w:val="20"/>
        </w:rPr>
        <w:t>.</w:t>
      </w:r>
      <w:r w:rsidR="00703ACC">
        <w:rPr>
          <w:rFonts w:asciiTheme="minorHAnsi" w:hAnsiTheme="minorHAnsi" w:cstheme="minorHAnsi"/>
          <w:b/>
          <w:bCs/>
          <w:sz w:val="20"/>
          <w:szCs w:val="20"/>
        </w:rPr>
        <w:t xml:space="preserve">  </w:t>
      </w:r>
      <w:r w:rsidR="00703ACC" w:rsidRPr="00514383">
        <w:rPr>
          <w:rFonts w:asciiTheme="minorHAnsi" w:hAnsiTheme="minorHAnsi" w:cstheme="minorHAnsi"/>
          <w:b/>
          <w:sz w:val="20"/>
          <w:szCs w:val="20"/>
        </w:rPr>
        <w:t>To discuss Highways issues and note any requiring reporting</w:t>
      </w:r>
    </w:p>
    <w:p w:rsidR="006479C7" w:rsidRDefault="006479C7" w:rsidP="00703ACC">
      <w:pPr>
        <w:pStyle w:val="NoSpacing"/>
        <w:rPr>
          <w:rFonts w:asciiTheme="minorHAnsi" w:hAnsiTheme="minorHAnsi" w:cstheme="minorHAnsi"/>
          <w:b/>
          <w:sz w:val="20"/>
          <w:szCs w:val="20"/>
        </w:rPr>
      </w:pPr>
    </w:p>
    <w:p w:rsidR="006479C7" w:rsidRDefault="006479C7" w:rsidP="006479C7">
      <w:pPr>
        <w:pStyle w:val="NoSpacing"/>
        <w:numPr>
          <w:ilvl w:val="0"/>
          <w:numId w:val="4"/>
        </w:numPr>
        <w:rPr>
          <w:rFonts w:asciiTheme="minorHAnsi" w:hAnsiTheme="minorHAnsi" w:cstheme="minorHAnsi"/>
          <w:i/>
          <w:sz w:val="20"/>
          <w:szCs w:val="20"/>
        </w:rPr>
      </w:pPr>
      <w:r>
        <w:rPr>
          <w:rFonts w:asciiTheme="minorHAnsi" w:hAnsiTheme="minorHAnsi" w:cstheme="minorHAnsi"/>
          <w:sz w:val="20"/>
          <w:szCs w:val="20"/>
        </w:rPr>
        <w:t xml:space="preserve">Casey Bridge repairs – the impact of the new repairs on the bridge, effectively narrowing it by 18 inches have had a significant effect on traffic safety for bridge users. It has also rendered the bridge impassable for some local farm traffic </w:t>
      </w:r>
      <w:r w:rsidR="008E7318">
        <w:rPr>
          <w:rFonts w:asciiTheme="minorHAnsi" w:hAnsiTheme="minorHAnsi" w:cstheme="minorHAnsi"/>
          <w:sz w:val="20"/>
          <w:szCs w:val="20"/>
        </w:rPr>
        <w:t>that</w:t>
      </w:r>
      <w:r>
        <w:rPr>
          <w:rFonts w:asciiTheme="minorHAnsi" w:hAnsiTheme="minorHAnsi" w:cstheme="minorHAnsi"/>
          <w:sz w:val="20"/>
          <w:szCs w:val="20"/>
        </w:rPr>
        <w:t xml:space="preserve"> now </w:t>
      </w:r>
      <w:r w:rsidR="008E7318">
        <w:rPr>
          <w:rFonts w:asciiTheme="minorHAnsi" w:hAnsiTheme="minorHAnsi" w:cstheme="minorHAnsi"/>
          <w:sz w:val="20"/>
          <w:szCs w:val="20"/>
        </w:rPr>
        <w:t>has</w:t>
      </w:r>
      <w:r>
        <w:rPr>
          <w:rFonts w:asciiTheme="minorHAnsi" w:hAnsiTheme="minorHAnsi" w:cstheme="minorHAnsi"/>
          <w:sz w:val="20"/>
          <w:szCs w:val="20"/>
        </w:rPr>
        <w:t xml:space="preserve"> to divert along the busy A51.</w:t>
      </w:r>
      <w:r w:rsidR="008E7318">
        <w:rPr>
          <w:rFonts w:asciiTheme="minorHAnsi" w:hAnsiTheme="minorHAnsi" w:cstheme="minorHAnsi"/>
          <w:sz w:val="20"/>
          <w:szCs w:val="20"/>
        </w:rPr>
        <w:t xml:space="preserve"> It was strongly felt that if the bridge had been altered to simply make it safer for (the very infrequent) horse and rider users, and thus diverting funds for important pot hole repairs,  then it was considered a very ill judged project, upon which the Parish were not consulted. </w:t>
      </w:r>
      <w:r w:rsidR="008E7318" w:rsidRPr="008E7318">
        <w:rPr>
          <w:rFonts w:asciiTheme="minorHAnsi" w:hAnsiTheme="minorHAnsi" w:cstheme="minorHAnsi"/>
          <w:i/>
          <w:sz w:val="20"/>
          <w:szCs w:val="20"/>
        </w:rPr>
        <w:t>Clerk to write to Stafford</w:t>
      </w:r>
      <w:r w:rsidR="008E7318">
        <w:rPr>
          <w:rFonts w:asciiTheme="minorHAnsi" w:hAnsiTheme="minorHAnsi" w:cstheme="minorHAnsi"/>
          <w:i/>
          <w:sz w:val="20"/>
          <w:szCs w:val="20"/>
        </w:rPr>
        <w:t xml:space="preserve"> County Councillor John Francis expressing concerns.</w:t>
      </w:r>
    </w:p>
    <w:p w:rsidR="008E7318" w:rsidRDefault="008E7318" w:rsidP="008E7318">
      <w:pPr>
        <w:pStyle w:val="NoSpacing"/>
        <w:rPr>
          <w:rFonts w:asciiTheme="minorHAnsi" w:hAnsiTheme="minorHAnsi" w:cstheme="minorHAnsi"/>
          <w:i/>
          <w:sz w:val="20"/>
          <w:szCs w:val="20"/>
        </w:rPr>
      </w:pPr>
    </w:p>
    <w:p w:rsidR="008E7318" w:rsidRDefault="008E7318" w:rsidP="006479C7">
      <w:pPr>
        <w:pStyle w:val="NoSpacing"/>
        <w:numPr>
          <w:ilvl w:val="0"/>
          <w:numId w:val="4"/>
        </w:numPr>
        <w:rPr>
          <w:rFonts w:asciiTheme="minorHAnsi" w:hAnsiTheme="minorHAnsi" w:cstheme="minorHAnsi"/>
          <w:i/>
          <w:sz w:val="20"/>
          <w:szCs w:val="20"/>
        </w:rPr>
      </w:pPr>
      <w:r>
        <w:rPr>
          <w:rFonts w:asciiTheme="minorHAnsi" w:hAnsiTheme="minorHAnsi" w:cstheme="minorHAnsi"/>
          <w:sz w:val="20"/>
          <w:szCs w:val="20"/>
        </w:rPr>
        <w:t xml:space="preserve">Horse and Rider warning signs on Trentfield Lane – </w:t>
      </w:r>
      <w:r w:rsidRPr="008E7318">
        <w:rPr>
          <w:rFonts w:asciiTheme="minorHAnsi" w:hAnsiTheme="minorHAnsi" w:cstheme="minorHAnsi"/>
          <w:i/>
          <w:sz w:val="20"/>
          <w:szCs w:val="20"/>
        </w:rPr>
        <w:t>Clerk to renew request with SCC Highways</w:t>
      </w:r>
      <w:r w:rsidR="00827972">
        <w:rPr>
          <w:rFonts w:asciiTheme="minorHAnsi" w:hAnsiTheme="minorHAnsi" w:cstheme="minorHAnsi"/>
          <w:i/>
          <w:sz w:val="20"/>
          <w:szCs w:val="20"/>
        </w:rPr>
        <w:t>.</w:t>
      </w:r>
    </w:p>
    <w:p w:rsidR="008E7318" w:rsidRDefault="008E7318" w:rsidP="008E7318">
      <w:pPr>
        <w:pStyle w:val="ListParagraph"/>
        <w:rPr>
          <w:rFonts w:asciiTheme="minorHAnsi" w:hAnsiTheme="minorHAnsi" w:cstheme="minorHAnsi"/>
          <w:i/>
          <w:sz w:val="20"/>
          <w:szCs w:val="20"/>
        </w:rPr>
      </w:pPr>
    </w:p>
    <w:p w:rsidR="008E7318" w:rsidRPr="008E7318" w:rsidRDefault="008E7318" w:rsidP="006479C7">
      <w:pPr>
        <w:pStyle w:val="NoSpacing"/>
        <w:numPr>
          <w:ilvl w:val="0"/>
          <w:numId w:val="4"/>
        </w:numPr>
        <w:rPr>
          <w:rFonts w:asciiTheme="minorHAnsi" w:hAnsiTheme="minorHAnsi" w:cstheme="minorHAnsi"/>
          <w:i/>
          <w:sz w:val="20"/>
          <w:szCs w:val="20"/>
        </w:rPr>
      </w:pPr>
      <w:r>
        <w:rPr>
          <w:rFonts w:asciiTheme="minorHAnsi" w:hAnsiTheme="minorHAnsi" w:cstheme="minorHAnsi"/>
          <w:sz w:val="20"/>
          <w:szCs w:val="20"/>
        </w:rPr>
        <w:t xml:space="preserve">A new pedestrian access gate onto Trentfield Lane from a private garden has been installed by the property owner. </w:t>
      </w:r>
      <w:r w:rsidRPr="008E7318">
        <w:rPr>
          <w:rFonts w:asciiTheme="minorHAnsi" w:hAnsiTheme="minorHAnsi" w:cstheme="minorHAnsi"/>
          <w:i/>
          <w:sz w:val="20"/>
          <w:szCs w:val="20"/>
        </w:rPr>
        <w:t>Clerk to consider if this is a planning matter.</w:t>
      </w:r>
    </w:p>
    <w:p w:rsidR="008E7318" w:rsidRPr="006479C7" w:rsidRDefault="008E7318" w:rsidP="008E7318">
      <w:pPr>
        <w:pStyle w:val="NoSpacing"/>
        <w:rPr>
          <w:rFonts w:asciiTheme="minorHAnsi" w:hAnsiTheme="minorHAnsi" w:cstheme="minorHAnsi"/>
          <w:sz w:val="20"/>
          <w:szCs w:val="20"/>
        </w:rPr>
      </w:pPr>
    </w:p>
    <w:p w:rsidR="00703ACC" w:rsidRDefault="00703ACC" w:rsidP="00703ACC">
      <w:pPr>
        <w:pStyle w:val="NoSpacing"/>
        <w:rPr>
          <w:rFonts w:asciiTheme="minorHAnsi" w:hAnsiTheme="minorHAnsi" w:cstheme="minorHAnsi"/>
          <w:b/>
          <w:sz w:val="20"/>
          <w:szCs w:val="20"/>
        </w:rPr>
      </w:pPr>
      <w:r>
        <w:rPr>
          <w:rFonts w:asciiTheme="minorHAnsi" w:hAnsiTheme="minorHAnsi" w:cstheme="minorHAnsi"/>
          <w:b/>
          <w:sz w:val="20"/>
          <w:szCs w:val="20"/>
        </w:rPr>
        <w:t xml:space="preserve">10. </w:t>
      </w:r>
      <w:r w:rsidRPr="00514383">
        <w:rPr>
          <w:rFonts w:asciiTheme="minorHAnsi" w:hAnsiTheme="minorHAnsi" w:cstheme="minorHAnsi"/>
          <w:b/>
          <w:sz w:val="20"/>
          <w:szCs w:val="20"/>
        </w:rPr>
        <w:t>To review correspondence received</w:t>
      </w:r>
      <w:r>
        <w:rPr>
          <w:rFonts w:asciiTheme="minorHAnsi" w:hAnsiTheme="minorHAnsi" w:cstheme="minorHAnsi"/>
          <w:b/>
          <w:sz w:val="20"/>
          <w:szCs w:val="20"/>
        </w:rPr>
        <w:t xml:space="preserve"> and consider items of business for the next meeting.</w:t>
      </w:r>
    </w:p>
    <w:p w:rsidR="00703ACC" w:rsidRDefault="00703ACC" w:rsidP="00703ACC">
      <w:pPr>
        <w:pStyle w:val="NoSpacing"/>
        <w:rPr>
          <w:rFonts w:asciiTheme="minorHAnsi" w:hAnsiTheme="minorHAnsi" w:cstheme="minorHAnsi"/>
          <w:b/>
          <w:sz w:val="20"/>
          <w:szCs w:val="20"/>
        </w:rPr>
      </w:pPr>
    </w:p>
    <w:p w:rsidR="00827972" w:rsidRDefault="00827972" w:rsidP="00703ACC">
      <w:pPr>
        <w:pStyle w:val="NoSpacing"/>
        <w:rPr>
          <w:rFonts w:asciiTheme="minorHAnsi" w:hAnsiTheme="minorHAnsi" w:cstheme="minorHAnsi"/>
          <w:sz w:val="20"/>
          <w:szCs w:val="20"/>
        </w:rPr>
      </w:pPr>
      <w:r>
        <w:rPr>
          <w:rFonts w:asciiTheme="minorHAnsi" w:hAnsiTheme="minorHAnsi" w:cstheme="minorHAnsi"/>
          <w:sz w:val="20"/>
          <w:szCs w:val="20"/>
        </w:rPr>
        <w:t xml:space="preserve">Next Civic Amenity Skip Visit </w:t>
      </w:r>
      <w:r w:rsidR="00703ACC">
        <w:rPr>
          <w:rFonts w:asciiTheme="minorHAnsi" w:hAnsiTheme="minorHAnsi" w:cstheme="minorHAnsi"/>
          <w:sz w:val="20"/>
          <w:szCs w:val="20"/>
        </w:rPr>
        <w:t xml:space="preserve">- </w:t>
      </w:r>
      <w:r w:rsidR="008E7318">
        <w:rPr>
          <w:rFonts w:asciiTheme="minorHAnsi" w:hAnsiTheme="minorHAnsi" w:cstheme="minorHAnsi"/>
          <w:sz w:val="20"/>
          <w:szCs w:val="20"/>
        </w:rPr>
        <w:t xml:space="preserve">Scheduled </w:t>
      </w:r>
      <w:r w:rsidR="00703ACC">
        <w:rPr>
          <w:rFonts w:asciiTheme="minorHAnsi" w:hAnsiTheme="minorHAnsi" w:cstheme="minorHAnsi"/>
          <w:sz w:val="20"/>
          <w:szCs w:val="20"/>
        </w:rPr>
        <w:t>8</w:t>
      </w:r>
      <w:r w:rsidR="00703ACC" w:rsidRPr="00776522">
        <w:rPr>
          <w:rFonts w:asciiTheme="minorHAnsi" w:hAnsiTheme="minorHAnsi" w:cstheme="minorHAnsi"/>
          <w:sz w:val="20"/>
          <w:szCs w:val="20"/>
          <w:vertAlign w:val="superscript"/>
        </w:rPr>
        <w:t>th</w:t>
      </w:r>
      <w:r w:rsidR="00703ACC">
        <w:rPr>
          <w:rFonts w:asciiTheme="minorHAnsi" w:hAnsiTheme="minorHAnsi" w:cstheme="minorHAnsi"/>
          <w:sz w:val="20"/>
          <w:szCs w:val="20"/>
        </w:rPr>
        <w:t xml:space="preserve"> July </w:t>
      </w:r>
      <w:r>
        <w:rPr>
          <w:rFonts w:asciiTheme="minorHAnsi" w:hAnsiTheme="minorHAnsi" w:cstheme="minorHAnsi"/>
          <w:sz w:val="20"/>
          <w:szCs w:val="20"/>
        </w:rPr>
        <w:t xml:space="preserve">2023 </w:t>
      </w:r>
      <w:r w:rsidR="00703ACC">
        <w:rPr>
          <w:rFonts w:asciiTheme="minorHAnsi" w:hAnsiTheme="minorHAnsi" w:cstheme="minorHAnsi"/>
          <w:sz w:val="20"/>
          <w:szCs w:val="20"/>
        </w:rPr>
        <w:t>at Salt Village Hall</w:t>
      </w:r>
      <w:r>
        <w:rPr>
          <w:rFonts w:asciiTheme="minorHAnsi" w:hAnsiTheme="minorHAnsi" w:cstheme="minorHAnsi"/>
          <w:sz w:val="20"/>
          <w:szCs w:val="20"/>
        </w:rPr>
        <w:t>.</w:t>
      </w:r>
    </w:p>
    <w:p w:rsidR="00827972" w:rsidRDefault="00827972" w:rsidP="00703ACC">
      <w:pPr>
        <w:pStyle w:val="NoSpacing"/>
        <w:rPr>
          <w:rFonts w:asciiTheme="minorHAnsi" w:hAnsiTheme="minorHAnsi" w:cstheme="minorHAnsi"/>
          <w:sz w:val="20"/>
          <w:szCs w:val="20"/>
        </w:rPr>
      </w:pPr>
    </w:p>
    <w:p w:rsidR="00703ACC" w:rsidRDefault="00827972" w:rsidP="00703ACC">
      <w:pPr>
        <w:pStyle w:val="NoSpacing"/>
        <w:rPr>
          <w:rFonts w:asciiTheme="minorHAnsi" w:hAnsiTheme="minorHAnsi" w:cstheme="minorHAnsi"/>
          <w:sz w:val="20"/>
          <w:szCs w:val="20"/>
        </w:rPr>
      </w:pPr>
      <w:r>
        <w:rPr>
          <w:rFonts w:asciiTheme="minorHAnsi" w:hAnsiTheme="minorHAnsi" w:cstheme="minorHAnsi"/>
          <w:sz w:val="20"/>
          <w:szCs w:val="20"/>
        </w:rPr>
        <w:t xml:space="preserve">All </w:t>
      </w:r>
      <w:r w:rsidR="00703ACC">
        <w:rPr>
          <w:rFonts w:asciiTheme="minorHAnsi" w:hAnsiTheme="minorHAnsi" w:cstheme="minorHAnsi"/>
          <w:sz w:val="20"/>
          <w:szCs w:val="20"/>
        </w:rPr>
        <w:t>other items of note had been circulated prior to the meeting.</w:t>
      </w:r>
    </w:p>
    <w:p w:rsidR="00703ACC" w:rsidRDefault="00703ACC" w:rsidP="00703ACC">
      <w:pPr>
        <w:pStyle w:val="NoSpacing"/>
        <w:rPr>
          <w:rFonts w:asciiTheme="minorHAnsi" w:hAnsiTheme="minorHAnsi" w:cstheme="minorHAnsi"/>
          <w:sz w:val="20"/>
          <w:szCs w:val="20"/>
        </w:rPr>
      </w:pPr>
    </w:p>
    <w:p w:rsidR="00703ACC" w:rsidRDefault="00703ACC" w:rsidP="00703ACC">
      <w:pPr>
        <w:pStyle w:val="NoSpacing"/>
        <w:rPr>
          <w:rFonts w:asciiTheme="minorHAnsi" w:hAnsiTheme="minorHAnsi" w:cstheme="minorHAnsi"/>
          <w:b/>
          <w:sz w:val="20"/>
          <w:szCs w:val="20"/>
        </w:rPr>
      </w:pPr>
      <w:r>
        <w:rPr>
          <w:rFonts w:asciiTheme="minorHAnsi" w:hAnsiTheme="minorHAnsi" w:cstheme="minorHAnsi"/>
          <w:b/>
          <w:sz w:val="20"/>
          <w:szCs w:val="20"/>
        </w:rPr>
        <w:t>11</w:t>
      </w:r>
      <w:r w:rsidRPr="00514383">
        <w:rPr>
          <w:rFonts w:asciiTheme="minorHAnsi" w:hAnsiTheme="minorHAnsi" w:cstheme="minorHAnsi"/>
          <w:b/>
          <w:sz w:val="20"/>
          <w:szCs w:val="20"/>
        </w:rPr>
        <w:t>. To inform attendees of dates of future meetings</w:t>
      </w:r>
    </w:p>
    <w:p w:rsidR="00703ACC" w:rsidRDefault="00703ACC" w:rsidP="00827972">
      <w:pPr>
        <w:spacing w:after="200" w:line="276" w:lineRule="auto"/>
        <w:ind w:left="885"/>
        <w:rPr>
          <w:rFonts w:asciiTheme="minorHAnsi" w:hAnsiTheme="minorHAnsi" w:cstheme="minorHAnsi"/>
          <w:sz w:val="20"/>
          <w:szCs w:val="20"/>
        </w:rPr>
      </w:pPr>
      <w:r w:rsidRPr="000E7C52">
        <w:rPr>
          <w:rFonts w:asciiTheme="minorHAnsi" w:hAnsiTheme="minorHAnsi" w:cstheme="minorHAnsi"/>
          <w:sz w:val="20"/>
          <w:szCs w:val="20"/>
        </w:rPr>
        <w:t xml:space="preserve">Dates of future meetings during 2023 as follows: Wednesdays at 7.30pm. </w:t>
      </w:r>
    </w:p>
    <w:p w:rsidR="00703ACC" w:rsidRDefault="00703ACC" w:rsidP="00703ACC">
      <w:pPr>
        <w:spacing w:after="200" w:line="276" w:lineRule="auto"/>
      </w:pPr>
      <w:r>
        <w:rPr>
          <w:rFonts w:asciiTheme="minorHAnsi" w:hAnsiTheme="minorHAnsi" w:cstheme="minorHAnsi"/>
          <w:sz w:val="20"/>
          <w:szCs w:val="20"/>
        </w:rPr>
        <w:t xml:space="preserve">                  </w:t>
      </w:r>
      <w:r w:rsidRPr="000E7C52">
        <w:rPr>
          <w:rFonts w:asciiTheme="minorHAnsi" w:hAnsiTheme="minorHAnsi" w:cstheme="minorHAnsi"/>
          <w:sz w:val="20"/>
          <w:szCs w:val="20"/>
        </w:rPr>
        <w:t xml:space="preserve"> 6</w:t>
      </w:r>
      <w:r w:rsidRPr="000E7C52">
        <w:rPr>
          <w:rFonts w:asciiTheme="minorHAnsi" w:hAnsiTheme="minorHAnsi" w:cstheme="minorHAnsi"/>
          <w:sz w:val="20"/>
          <w:szCs w:val="20"/>
          <w:vertAlign w:val="superscript"/>
        </w:rPr>
        <w:t>th</w:t>
      </w:r>
      <w:r w:rsidRPr="000E7C52">
        <w:rPr>
          <w:rFonts w:asciiTheme="minorHAnsi" w:hAnsiTheme="minorHAnsi" w:cstheme="minorHAnsi"/>
          <w:sz w:val="20"/>
          <w:szCs w:val="20"/>
        </w:rPr>
        <w:t xml:space="preserve"> September, 1</w:t>
      </w:r>
      <w:r w:rsidRPr="000E7C52">
        <w:rPr>
          <w:rFonts w:asciiTheme="minorHAnsi" w:hAnsiTheme="minorHAnsi" w:cstheme="minorHAnsi"/>
          <w:sz w:val="20"/>
          <w:szCs w:val="20"/>
          <w:vertAlign w:val="superscript"/>
        </w:rPr>
        <w:t>st</w:t>
      </w:r>
      <w:r w:rsidRPr="000E7C52">
        <w:rPr>
          <w:rFonts w:asciiTheme="minorHAnsi" w:hAnsiTheme="minorHAnsi" w:cstheme="minorHAnsi"/>
          <w:sz w:val="20"/>
          <w:szCs w:val="20"/>
        </w:rPr>
        <w:t xml:space="preserve"> November</w:t>
      </w:r>
      <w:r>
        <w:t xml:space="preserve">.                                                                    </w:t>
      </w:r>
    </w:p>
    <w:p w:rsidR="00703ACC" w:rsidRDefault="00827972" w:rsidP="00703ACC">
      <w:pPr>
        <w:pStyle w:val="NoSpacing"/>
        <w:rPr>
          <w:rFonts w:asciiTheme="minorHAnsi" w:hAnsiTheme="minorHAnsi" w:cstheme="minorHAnsi"/>
          <w:b/>
          <w:sz w:val="20"/>
          <w:szCs w:val="20"/>
        </w:rPr>
      </w:pPr>
      <w:r>
        <w:rPr>
          <w:rFonts w:asciiTheme="minorHAnsi" w:hAnsiTheme="minorHAnsi" w:cstheme="minorHAnsi"/>
          <w:b/>
          <w:sz w:val="20"/>
          <w:szCs w:val="20"/>
        </w:rPr>
        <w:t>12. Meeting closed at 20.4</w:t>
      </w:r>
      <w:r w:rsidR="00703ACC">
        <w:rPr>
          <w:rFonts w:asciiTheme="minorHAnsi" w:hAnsiTheme="minorHAnsi" w:cstheme="minorHAnsi"/>
          <w:b/>
          <w:sz w:val="20"/>
          <w:szCs w:val="20"/>
        </w:rPr>
        <w:t xml:space="preserve">5 </w:t>
      </w:r>
      <w:r w:rsidR="00703ACC" w:rsidRPr="00514383">
        <w:rPr>
          <w:rFonts w:asciiTheme="minorHAnsi" w:hAnsiTheme="minorHAnsi" w:cstheme="minorHAnsi"/>
          <w:b/>
          <w:sz w:val="20"/>
          <w:szCs w:val="20"/>
        </w:rPr>
        <w:t>hrs</w:t>
      </w:r>
    </w:p>
    <w:p w:rsidR="00827972" w:rsidRPr="00514383" w:rsidRDefault="00827972" w:rsidP="00703ACC">
      <w:pPr>
        <w:pStyle w:val="NoSpacing"/>
        <w:rPr>
          <w:rFonts w:asciiTheme="minorHAnsi" w:hAnsiTheme="minorHAnsi" w:cstheme="minorHAnsi"/>
          <w:sz w:val="20"/>
          <w:szCs w:val="20"/>
        </w:rPr>
      </w:pPr>
    </w:p>
    <w:p w:rsidR="00703ACC" w:rsidRDefault="00703ACC" w:rsidP="00703ACC">
      <w:pPr>
        <w:rPr>
          <w:rFonts w:asciiTheme="minorHAnsi" w:hAnsiTheme="minorHAnsi" w:cstheme="minorHAnsi"/>
          <w:sz w:val="20"/>
          <w:szCs w:val="20"/>
        </w:rPr>
      </w:pPr>
      <w:r>
        <w:rPr>
          <w:rFonts w:asciiTheme="minorHAnsi" w:hAnsiTheme="minorHAnsi" w:cstheme="minorHAnsi"/>
          <w:sz w:val="20"/>
          <w:szCs w:val="20"/>
        </w:rPr>
        <w:t>Signed ..........................................                                        .........................................</w:t>
      </w:r>
    </w:p>
    <w:p w:rsidR="00703ACC" w:rsidRDefault="00703ACC" w:rsidP="00703ACC">
      <w:pPr>
        <w:rPr>
          <w:rFonts w:asciiTheme="minorHAnsi" w:hAnsiTheme="minorHAnsi" w:cstheme="minorHAnsi"/>
          <w:sz w:val="20"/>
          <w:szCs w:val="20"/>
        </w:rPr>
      </w:pPr>
      <w:r>
        <w:rPr>
          <w:rFonts w:asciiTheme="minorHAnsi" w:hAnsiTheme="minorHAnsi" w:cstheme="minorHAnsi"/>
          <w:sz w:val="20"/>
          <w:szCs w:val="20"/>
        </w:rPr>
        <w:t>Chair..............................................                                      Clerk               DWCroxford</w:t>
      </w:r>
    </w:p>
    <w:p w:rsidR="00703ACC" w:rsidRDefault="00703ACC" w:rsidP="00703ACC">
      <w:pPr>
        <w:rPr>
          <w:rFonts w:asciiTheme="minorHAnsi" w:hAnsiTheme="minorHAnsi" w:cstheme="minorHAnsi"/>
          <w:sz w:val="20"/>
          <w:szCs w:val="20"/>
        </w:rPr>
      </w:pPr>
      <w:r>
        <w:rPr>
          <w:rFonts w:asciiTheme="minorHAnsi" w:hAnsiTheme="minorHAnsi" w:cstheme="minorHAnsi"/>
          <w:sz w:val="20"/>
          <w:szCs w:val="20"/>
        </w:rPr>
        <w:t>Date...................................</w:t>
      </w:r>
    </w:p>
    <w:p w:rsidR="00703ACC" w:rsidRDefault="00703ACC" w:rsidP="00703ACC">
      <w:pPr>
        <w:rPr>
          <w:rFonts w:asciiTheme="minorHAnsi" w:hAnsiTheme="minorHAnsi" w:cstheme="minorHAnsi"/>
          <w:sz w:val="20"/>
          <w:szCs w:val="20"/>
        </w:rPr>
      </w:pPr>
    </w:p>
    <w:p w:rsidR="00703ACC" w:rsidRDefault="00827972" w:rsidP="00703ACC">
      <w:pPr>
        <w:rPr>
          <w:rFonts w:asciiTheme="minorHAnsi" w:hAnsiTheme="minorHAnsi" w:cstheme="minorHAnsi"/>
          <w:sz w:val="20"/>
          <w:szCs w:val="20"/>
        </w:rPr>
      </w:pPr>
      <w:r>
        <w:rPr>
          <w:rFonts w:asciiTheme="minorHAnsi" w:hAnsiTheme="minorHAnsi" w:cstheme="minorHAnsi"/>
          <w:sz w:val="20"/>
          <w:szCs w:val="20"/>
        </w:rPr>
        <w:t>032/</w:t>
      </w:r>
      <w:r w:rsidR="00703ACC">
        <w:rPr>
          <w:rFonts w:asciiTheme="minorHAnsi" w:hAnsiTheme="minorHAnsi" w:cstheme="minorHAnsi"/>
          <w:sz w:val="20"/>
          <w:szCs w:val="20"/>
        </w:rPr>
        <w:t>23</w:t>
      </w:r>
    </w:p>
    <w:p w:rsidR="006848FC" w:rsidRDefault="006848FC"/>
    <w:sectPr w:rsidR="006848FC" w:rsidSect="006848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0324"/>
    <w:multiLevelType w:val="hybridMultilevel"/>
    <w:tmpl w:val="A4DAC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945AE5"/>
    <w:multiLevelType w:val="hybridMultilevel"/>
    <w:tmpl w:val="AB42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4B72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1A4648E"/>
    <w:multiLevelType w:val="hybridMultilevel"/>
    <w:tmpl w:val="3C4C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7E07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ACC"/>
    <w:rsid w:val="000977EF"/>
    <w:rsid w:val="00552BC4"/>
    <w:rsid w:val="005A7DFC"/>
    <w:rsid w:val="006479C7"/>
    <w:rsid w:val="006848FC"/>
    <w:rsid w:val="00703ACC"/>
    <w:rsid w:val="00726A55"/>
    <w:rsid w:val="00827972"/>
    <w:rsid w:val="00844C11"/>
    <w:rsid w:val="008E7318"/>
    <w:rsid w:val="00937C3B"/>
    <w:rsid w:val="00D201C7"/>
    <w:rsid w:val="00E440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C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ACC"/>
    <w:pPr>
      <w:ind w:left="720"/>
      <w:contextualSpacing/>
    </w:pPr>
  </w:style>
  <w:style w:type="paragraph" w:styleId="NoSpacing">
    <w:name w:val="No Spacing"/>
    <w:uiPriority w:val="1"/>
    <w:qFormat/>
    <w:rsid w:val="00703AC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26409745">
      <w:bodyDiv w:val="1"/>
      <w:marLeft w:val="0"/>
      <w:marRight w:val="0"/>
      <w:marTop w:val="0"/>
      <w:marBottom w:val="0"/>
      <w:divBdr>
        <w:top w:val="none" w:sz="0" w:space="0" w:color="auto"/>
        <w:left w:val="none" w:sz="0" w:space="0" w:color="auto"/>
        <w:bottom w:val="none" w:sz="0" w:space="0" w:color="auto"/>
        <w:right w:val="none" w:sz="0" w:space="0" w:color="auto"/>
      </w:divBdr>
    </w:div>
    <w:div w:id="6753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7</cp:revision>
  <cp:lastPrinted>2023-07-06T10:27:00Z</cp:lastPrinted>
  <dcterms:created xsi:type="dcterms:W3CDTF">2023-07-06T09:07:00Z</dcterms:created>
  <dcterms:modified xsi:type="dcterms:W3CDTF">2023-07-06T10:35:00Z</dcterms:modified>
</cp:coreProperties>
</file>